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98E" w:rsidRPr="00554962" w:rsidRDefault="0098598E" w:rsidP="009859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962">
        <w:rPr>
          <w:rFonts w:ascii="Times New Roman" w:hAnsi="Times New Roman" w:cs="Times New Roman"/>
          <w:b/>
          <w:sz w:val="24"/>
          <w:szCs w:val="24"/>
        </w:rPr>
        <w:t>Obrazac za procjenu kvalitete/vrijednosti projekta</w:t>
      </w:r>
    </w:p>
    <w:p w:rsidR="0098598E" w:rsidRPr="00554962" w:rsidRDefault="0098598E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301" w:rsidRDefault="00AF3301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Evidencijski broj prijave:____________________________________________</w:t>
      </w:r>
    </w:p>
    <w:p w:rsidR="0098598E" w:rsidRPr="00554962" w:rsidRDefault="0098598E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962">
        <w:rPr>
          <w:rFonts w:ascii="Times New Roman" w:hAnsi="Times New Roman" w:cs="Times New Roman"/>
          <w:sz w:val="24"/>
          <w:szCs w:val="24"/>
        </w:rPr>
        <w:t>Naziv Udruge</w:t>
      </w:r>
      <w:r w:rsidR="00AF3301">
        <w:rPr>
          <w:rFonts w:ascii="Times New Roman" w:hAnsi="Times New Roman" w:cs="Times New Roman"/>
          <w:sz w:val="24"/>
          <w:szCs w:val="24"/>
        </w:rPr>
        <w:t>:</w:t>
      </w:r>
      <w:r w:rsidRPr="0055496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</w:p>
    <w:p w:rsidR="0098598E" w:rsidRPr="00554962" w:rsidRDefault="00AF3301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projekta:</w:t>
      </w:r>
      <w:r w:rsidR="0098598E" w:rsidRPr="0055496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98598E" w:rsidRPr="00554962" w:rsidRDefault="0098598E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98E" w:rsidRPr="00554962" w:rsidRDefault="00554962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962">
        <w:rPr>
          <w:rFonts w:ascii="Times New Roman" w:hAnsi="Times New Roman" w:cs="Times New Roman"/>
          <w:sz w:val="24"/>
          <w:szCs w:val="24"/>
        </w:rPr>
        <w:t xml:space="preserve">Evaluacijski kriteriji podijeljeni su u </w:t>
      </w:r>
      <w:proofErr w:type="spellStart"/>
      <w:r w:rsidRPr="00554962">
        <w:rPr>
          <w:rFonts w:ascii="Times New Roman" w:hAnsi="Times New Roman" w:cs="Times New Roman"/>
          <w:sz w:val="24"/>
          <w:szCs w:val="24"/>
        </w:rPr>
        <w:t>pododrednice</w:t>
      </w:r>
      <w:proofErr w:type="spellEnd"/>
      <w:r w:rsidRPr="00554962">
        <w:rPr>
          <w:rFonts w:ascii="Times New Roman" w:hAnsi="Times New Roman" w:cs="Times New Roman"/>
          <w:sz w:val="24"/>
          <w:szCs w:val="24"/>
        </w:rPr>
        <w:t xml:space="preserve">. Svakoj </w:t>
      </w:r>
      <w:proofErr w:type="spellStart"/>
      <w:r w:rsidRPr="00554962">
        <w:rPr>
          <w:rFonts w:ascii="Times New Roman" w:hAnsi="Times New Roman" w:cs="Times New Roman"/>
          <w:sz w:val="24"/>
          <w:szCs w:val="24"/>
        </w:rPr>
        <w:t>pododrednici</w:t>
      </w:r>
      <w:proofErr w:type="spellEnd"/>
      <w:r w:rsidRPr="00554962">
        <w:rPr>
          <w:rFonts w:ascii="Times New Roman" w:hAnsi="Times New Roman" w:cs="Times New Roman"/>
          <w:sz w:val="24"/>
          <w:szCs w:val="24"/>
        </w:rPr>
        <w:t xml:space="preserve"> dodjeljuje se bod između 1 i 5, sukladno sljedećim kategorijama ocjenjivanja: 1 = vrlo loše, 2 = loše, 3 = dovoljno, 4 = dobro, 5 = vrlo dobro</w:t>
      </w:r>
    </w:p>
    <w:p w:rsidR="0098598E" w:rsidRPr="00554962" w:rsidRDefault="0098598E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8330"/>
        <w:gridCol w:w="1417"/>
      </w:tblGrid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 xml:space="preserve">A. Institucionalna sposobnost prijavitelja/partnera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A.1 Imaju li prijavitelj  (i partner(i) – ako je primjenjivo)  dovoljno iskustva </w:t>
            </w:r>
            <w:r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i dovoljno upravljačkog kapaciteta za u provođenju</w:t>
            </w: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 projekata (imaju li odgovarajuće sposobnosti, znanja i vještine za njegovo provođenje)?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4B4343" w:rsidRPr="0005124B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05124B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hr-HR" w:bidi="ta-IN"/>
              </w:rPr>
            </w:pPr>
            <w:r w:rsidRPr="0005124B">
              <w:rPr>
                <w:rFonts w:ascii="Times New Roman" w:hAnsi="Times New Roman" w:cs="Times New Roman"/>
                <w:color w:val="000000"/>
                <w:lang w:eastAsia="hr-HR" w:bidi="ta-IN"/>
              </w:rPr>
              <w:t>A.</w:t>
            </w:r>
            <w:r>
              <w:rPr>
                <w:rFonts w:ascii="Times New Roman" w:hAnsi="Times New Roman" w:cs="Times New Roman"/>
                <w:color w:val="000000"/>
                <w:lang w:eastAsia="hr-HR" w:bidi="ta-IN"/>
              </w:rPr>
              <w:t>2</w:t>
            </w:r>
            <w:r w:rsidRPr="0005124B">
              <w:rPr>
                <w:rFonts w:ascii="Times New Roman" w:hAnsi="Times New Roman" w:cs="Times New Roman"/>
                <w:color w:val="000000"/>
                <w:lang w:eastAsia="hr-HR" w:bidi="ta-IN"/>
              </w:rPr>
              <w:t>. Postoji li dugogodišnja tradicija udruge?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05124B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05124B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1  2  3  4  5</w:t>
            </w: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A. ukupan broj b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odova (maksimalan broj bodova 10</w:t>
            </w: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 xml:space="preserve">B. Relevantnost projekta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B.1 Prijedlog programa neupitno ulazi u područje djelatnosti?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B.2  Jesu li ciljevi programa jasno definirani i realno dostižni?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B.3 Jesu li aktivnosti programa jasne, opravdane, razumljive i provedive?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4B4343" w:rsidRPr="0005124B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05124B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B.4</w:t>
            </w:r>
            <w:r w:rsidRPr="0005124B">
              <w:rPr>
                <w:rFonts w:ascii="Times New Roman" w:hAnsi="Times New Roman" w:cs="Times New Roman"/>
              </w:rPr>
              <w:t xml:space="preserve"> Je li isti ili sličan program prijavitelja u protekle dvije godine ostvario uspjeh na lokalnoj, županijskoj, nacionalnoj ili međunarodnoj razini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05124B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hr-HR" w:bidi="ta-IN"/>
              </w:rPr>
            </w:pPr>
            <w:r w:rsidRPr="0005124B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1  2  3  4  5</w:t>
            </w: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B. ukupan broj b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odova (maksimalan broj bodova 20</w:t>
            </w: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 xml:space="preserve">C. Proračun (troškovi)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C.1 Troškovi su opravdani detaljnim opisom aktivnosti u prijavnom obrascu?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C.2 Financijski plan (troškovnik) prikazuje ukupne troškove realizacije programa, koji su detaljno razrađeni po vrstama troškova i izvorima sredstava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C.3 Jesu li aktivnosti prikazane u proračunu relevantne za izvedbu projekta?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C.4 U proračunu su uključeni neophodni prihvatljivi troškovi realizacije programa koji su planirani izrazito ekonomično i utemeljeni na realnoj cijeni/procjeni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C. ukupan broj bodova (maksimalan broj bodova 20)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D. Posebni kriteriji za programe: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lastRenderedPageBreak/>
              <w:t>D.1. Stručnost rada, zahtjevnost programa i njihova primjerenost izvedbenim mogućnostima udruge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D.2. Originalnost, kreativnost, inovativnost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D.3. Sociokulturni značaj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D.4. ukupan broj bodova (maksimalan broj bodova 15)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4B4343" w:rsidRPr="0005124B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05124B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F5184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E. Posebni kriteriji za programe (samo za sport)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05124B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4B4343" w:rsidRPr="0005124B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707474" w:rsidRDefault="004B4343" w:rsidP="00CE5A01">
            <w:pPr>
              <w:pStyle w:val="Bezproreda"/>
              <w:rPr>
                <w:rFonts w:ascii="Times New Roman" w:hAnsi="Times New Roman" w:cs="Times New Roman"/>
                <w:lang w:eastAsia="hr-HR" w:bidi="ta-IN"/>
              </w:rPr>
            </w:pPr>
            <w:r w:rsidRPr="00707474">
              <w:rPr>
                <w:rFonts w:ascii="Times New Roman" w:hAnsi="Times New Roman" w:cs="Times New Roman"/>
                <w:lang w:eastAsia="hr-HR" w:bidi="ta-IN"/>
              </w:rPr>
              <w:t xml:space="preserve">E.1 Razina natjecanja </w:t>
            </w:r>
            <w:r>
              <w:rPr>
                <w:rFonts w:ascii="Times New Roman" w:hAnsi="Times New Roman" w:cs="Times New Roman"/>
                <w:lang w:eastAsia="hr-HR" w:bidi="ta-IN"/>
              </w:rPr>
              <w:t>– na razini općine</w:t>
            </w:r>
            <w:r w:rsidRPr="00707474">
              <w:rPr>
                <w:rFonts w:ascii="Times New Roman" w:hAnsi="Times New Roman" w:cs="Times New Roman"/>
                <w:lang w:eastAsia="hr-HR" w:bidi="ta-IN"/>
              </w:rPr>
              <w:t xml:space="preserve">, </w:t>
            </w:r>
          </w:p>
          <w:p w:rsidR="004B4343" w:rsidRDefault="004B4343" w:rsidP="00CE5A01">
            <w:pPr>
              <w:pStyle w:val="Bezproreda"/>
              <w:rPr>
                <w:rFonts w:ascii="Times New Roman" w:hAnsi="Times New Roman" w:cs="Times New Roman"/>
                <w:lang w:eastAsia="hr-HR" w:bidi="ta-IN"/>
              </w:rPr>
            </w:pPr>
            <w:r>
              <w:rPr>
                <w:rFonts w:ascii="Times New Roman" w:hAnsi="Times New Roman" w:cs="Times New Roman"/>
                <w:lang w:eastAsia="hr-HR" w:bidi="ta-IN"/>
              </w:rPr>
              <w:t xml:space="preserve">                                    - na razini županije</w:t>
            </w:r>
            <w:r w:rsidRPr="00707474">
              <w:rPr>
                <w:rFonts w:ascii="Times New Roman" w:hAnsi="Times New Roman" w:cs="Times New Roman"/>
                <w:lang w:eastAsia="hr-HR" w:bidi="ta-IN"/>
              </w:rPr>
              <w:t xml:space="preserve"> i međužupanijska natjecanja, </w:t>
            </w:r>
          </w:p>
          <w:p w:rsidR="004B4343" w:rsidRPr="00707474" w:rsidRDefault="004B4343" w:rsidP="00CE5A01">
            <w:pPr>
              <w:pStyle w:val="Bezproreda"/>
              <w:rPr>
                <w:lang w:eastAsia="hr-HR" w:bidi="ta-IN"/>
              </w:rPr>
            </w:pPr>
            <w:r>
              <w:rPr>
                <w:rFonts w:ascii="Times New Roman" w:hAnsi="Times New Roman" w:cs="Times New Roman"/>
                <w:lang w:eastAsia="hr-HR" w:bidi="ta-IN"/>
              </w:rPr>
              <w:t xml:space="preserve">                                    - na razini nogometnog središta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05124B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1  2  3 </w:t>
            </w:r>
          </w:p>
        </w:tc>
      </w:tr>
      <w:tr w:rsidR="004B4343" w:rsidRPr="0005124B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Default="004B4343" w:rsidP="00CE5A01">
            <w:pPr>
              <w:pStyle w:val="Stil3"/>
              <w:spacing w:line="276" w:lineRule="auto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E.2 Značaj sporta s aspekta raširenosti:</w:t>
            </w:r>
          </w:p>
          <w:p w:rsidR="004B4343" w:rsidRPr="00707474" w:rsidRDefault="004B4343" w:rsidP="00CE5A01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broj sportaša i natjecatelja u udruzi</w:t>
            </w: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                                                                             </w:t>
            </w:r>
          </w:p>
          <w:p w:rsidR="004B4343" w:rsidRPr="00707474" w:rsidRDefault="004B4343" w:rsidP="00CE5A01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F51842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broj klubova ili natjecatelja</w:t>
            </w: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s</w:t>
            </w:r>
            <w:r w:rsidRPr="00F51842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kojima se prijavljena udruga natječe</w:t>
            </w:r>
          </w:p>
          <w:p w:rsidR="004B4343" w:rsidRPr="00707474" w:rsidRDefault="004B4343" w:rsidP="00CE5A01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razina u kojoj su ekipe ili po</w:t>
            </w: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jedinačna natjecanja i u kojim dobnim kategorijama</w:t>
            </w:r>
          </w:p>
          <w:p w:rsidR="004B4343" w:rsidRPr="0005124B" w:rsidRDefault="004B4343" w:rsidP="00CE5A01">
            <w:pPr>
              <w:pStyle w:val="Stil3"/>
              <w:spacing w:line="276" w:lineRule="auto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ostvareni rezultati - plasmani u ekipnim i pojedinačnim natjecanjima.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9D7320" w:rsidRDefault="004B4343" w:rsidP="00CE5A01">
            <w:pPr>
              <w:pStyle w:val="Bezproreda"/>
              <w:rPr>
                <w:rFonts w:ascii="Times New Roman" w:hAnsi="Times New Roman" w:cs="Times New Roman"/>
              </w:rPr>
            </w:pPr>
          </w:p>
          <w:p w:rsidR="004B4343" w:rsidRPr="00F51842" w:rsidRDefault="004B4343" w:rsidP="00CE5A01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:rsidR="004B4343" w:rsidRPr="00F51842" w:rsidRDefault="004B4343" w:rsidP="00CE5A01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:rsidR="004B4343" w:rsidRPr="00F51842" w:rsidRDefault="004B4343" w:rsidP="00CE5A01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:rsidR="004B4343" w:rsidRPr="0005124B" w:rsidRDefault="004B4343" w:rsidP="00CE5A01">
            <w:pPr>
              <w:pStyle w:val="Bezproreda"/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</w:tc>
      </w:tr>
      <w:tr w:rsidR="004B4343" w:rsidRPr="0005124B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707474" w:rsidRDefault="004B4343" w:rsidP="00CE5A01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E.3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Mjerila za programiranje i financiranje sportskih aktivnosti udruga</w:t>
            </w:r>
          </w:p>
          <w:p w:rsidR="004B4343" w:rsidRPr="00707474" w:rsidRDefault="004B4343" w:rsidP="00CE5A01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brojnost sportaša i stručnog osoblja udruge</w:t>
            </w:r>
          </w:p>
          <w:p w:rsidR="004B4343" w:rsidRPr="00707474" w:rsidRDefault="004B4343" w:rsidP="00CE5A01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broj natjecanja i vrijeme provedeno na natjecanjima</w:t>
            </w:r>
          </w:p>
          <w:p w:rsidR="004B4343" w:rsidRPr="00707474" w:rsidRDefault="004B4343" w:rsidP="00CE5A01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vrsta prijevoza, smještaja i ostalih troškova na natjecanjima</w:t>
            </w:r>
          </w:p>
          <w:p w:rsidR="004B4343" w:rsidRPr="00707474" w:rsidRDefault="004B4343" w:rsidP="00CE5A01">
            <w:pPr>
              <w:pStyle w:val="Bezproreda"/>
              <w:rPr>
                <w:rFonts w:ascii="Times New Roman" w:hAnsi="Times New Roman" w:cs="Times New Roman"/>
                <w:lang w:eastAsia="hr-HR" w:bidi="ta-IN"/>
              </w:rPr>
            </w:pPr>
            <w:r>
              <w:rPr>
                <w:b/>
                <w:lang w:eastAsia="hr-HR" w:bidi="ta-IN"/>
              </w:rPr>
              <w:t xml:space="preserve">        - </w:t>
            </w:r>
            <w:r w:rsidRPr="00707474">
              <w:rPr>
                <w:rFonts w:ascii="Times New Roman" w:hAnsi="Times New Roman" w:cs="Times New Roman"/>
                <w:lang w:eastAsia="hr-HR" w:bidi="ta-IN"/>
              </w:rPr>
              <w:t>visina kotizacija i ostalih naknada - troškova prehrane i drugo</w:t>
            </w:r>
          </w:p>
          <w:p w:rsidR="004B4343" w:rsidRDefault="004B4343" w:rsidP="00CE5A01">
            <w:pPr>
              <w:pStyle w:val="Bezproreda"/>
              <w:rPr>
                <w:rFonts w:ascii="Times New Roman" w:hAnsi="Times New Roman" w:cs="Times New Roman"/>
                <w:lang w:eastAsia="hr-HR" w:bidi="ta-IN"/>
              </w:rPr>
            </w:pPr>
            <w:r>
              <w:rPr>
                <w:rFonts w:ascii="Times New Roman" w:hAnsi="Times New Roman" w:cs="Times New Roman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 w:cs="Times New Roman"/>
                <w:lang w:eastAsia="hr-HR" w:bidi="ta-IN"/>
              </w:rPr>
              <w:t>usmjerenost prema potrebama djece, mladih i drugih građana/korisnika</w:t>
            </w:r>
          </w:p>
          <w:p w:rsidR="004B4343" w:rsidRPr="0005124B" w:rsidRDefault="004B4343" w:rsidP="00CE5A01">
            <w:pPr>
              <w:pStyle w:val="Bezproreda"/>
              <w:rPr>
                <w:b/>
                <w:lang w:eastAsia="hr-HR" w:bidi="ta-IN"/>
              </w:rPr>
            </w:pPr>
            <w:r>
              <w:rPr>
                <w:rFonts w:ascii="Times New Roman" w:hAnsi="Times New Roman" w:cs="Times New Roman"/>
                <w:lang w:eastAsia="hr-HR" w:bidi="ta-IN"/>
              </w:rPr>
              <w:t xml:space="preserve">       - nove ideje i modeli razvoja sporta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F51842" w:rsidRDefault="004B4343" w:rsidP="00CE5A01">
            <w:pPr>
              <w:pStyle w:val="Bezproreda"/>
              <w:rPr>
                <w:rFonts w:ascii="Times New Roman" w:hAnsi="Times New Roman" w:cs="Times New Roman"/>
              </w:rPr>
            </w:pPr>
          </w:p>
          <w:p w:rsidR="004B4343" w:rsidRPr="00F51842" w:rsidRDefault="004B4343" w:rsidP="00CE5A01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:rsidR="004B4343" w:rsidRPr="00F51842" w:rsidRDefault="004B4343" w:rsidP="00CE5A01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:rsidR="004B4343" w:rsidRPr="00F51842" w:rsidRDefault="004B4343" w:rsidP="00CE5A01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:rsidR="004B4343" w:rsidRPr="00F51842" w:rsidRDefault="004B4343" w:rsidP="00CE5A01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:rsidR="004B4343" w:rsidRPr="00F51842" w:rsidRDefault="004B4343" w:rsidP="00CE5A01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:rsidR="004B4343" w:rsidRPr="0005124B" w:rsidRDefault="004B4343" w:rsidP="00CE5A01">
            <w:pPr>
              <w:pStyle w:val="Bezproreda"/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</w:tc>
      </w:tr>
      <w:tr w:rsidR="004B4343" w:rsidRPr="0005124B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05124B" w:rsidRDefault="004B4343" w:rsidP="00CE5A01">
            <w:pPr>
              <w:pStyle w:val="Stil3"/>
              <w:spacing w:line="276" w:lineRule="auto"/>
              <w:rPr>
                <w:rFonts w:ascii="Times New Roman" w:hAnsi="Times New Roman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color w:val="000000"/>
                <w:szCs w:val="22"/>
                <w:lang w:eastAsia="hr-HR" w:bidi="ta-IN"/>
              </w:rPr>
              <w:t>E</w:t>
            </w:r>
            <w:r w:rsidRPr="0005124B">
              <w:rPr>
                <w:rFonts w:ascii="Times New Roman" w:hAnsi="Times New Roman"/>
                <w:color w:val="000000"/>
                <w:szCs w:val="22"/>
                <w:lang w:eastAsia="hr-HR" w:bidi="ta-IN"/>
              </w:rPr>
              <w:t>. u</w:t>
            </w:r>
            <w:r>
              <w:rPr>
                <w:rFonts w:ascii="Times New Roman" w:hAnsi="Times New Roman"/>
                <w:color w:val="000000"/>
                <w:szCs w:val="22"/>
                <w:lang w:eastAsia="hr-HR" w:bidi="ta-IN"/>
              </w:rPr>
              <w:t>kupan broj bodova (maksimalno 53</w:t>
            </w:r>
            <w:r w:rsidRPr="0005124B">
              <w:rPr>
                <w:rFonts w:ascii="Times New Roman" w:hAnsi="Times New Roman"/>
                <w:color w:val="000000"/>
                <w:szCs w:val="22"/>
                <w:lang w:eastAsia="hr-HR" w:bidi="ta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05124B" w:rsidRDefault="004B4343" w:rsidP="00CE5A01">
            <w:pPr>
              <w:pStyle w:val="Stil3"/>
              <w:spacing w:line="276" w:lineRule="auto"/>
              <w:rPr>
                <w:rFonts w:ascii="Times New Roman" w:hAnsi="Times New Roman"/>
                <w:bCs/>
                <w:color w:val="000000"/>
                <w:szCs w:val="22"/>
                <w:lang w:eastAsia="hr-HR" w:bidi="ta-IN"/>
              </w:rPr>
            </w:pPr>
          </w:p>
        </w:tc>
      </w:tr>
      <w:tr w:rsidR="004B4343" w:rsidRPr="00554962" w:rsidTr="00CE5A01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Sveukupno ostvareno bodova (A+B+C+D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 xml:space="preserve"> ili E</w:t>
            </w: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):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343" w:rsidRPr="00554962" w:rsidRDefault="004B4343" w:rsidP="00CE5A01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</w:tbl>
    <w:p w:rsidR="0098598E" w:rsidRDefault="0098598E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343" w:rsidRPr="00554962" w:rsidRDefault="004B4343" w:rsidP="00985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962" w:rsidRPr="00554962" w:rsidRDefault="00554962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  <w:r w:rsidRPr="00554962">
        <w:rPr>
          <w:rFonts w:ascii="Times New Roman" w:eastAsia="Times New Roman" w:hAnsi="Times New Roman" w:cs="Times New Roman"/>
          <w:b/>
          <w:snapToGrid w:val="0"/>
        </w:rPr>
        <w:t>Opisna ocjena 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54962" w:rsidRPr="00554962" w:rsidTr="00FB7AA0">
        <w:tc>
          <w:tcPr>
            <w:tcW w:w="10456" w:type="dxa"/>
            <w:shd w:val="clear" w:color="auto" w:fill="auto"/>
          </w:tcPr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554962" w:rsidRPr="00554962" w:rsidRDefault="00554962" w:rsidP="0055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</w:tr>
    </w:tbl>
    <w:p w:rsidR="00554962" w:rsidRPr="00554962" w:rsidRDefault="00554962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</w:rPr>
      </w:pPr>
    </w:p>
    <w:p w:rsidR="004B4343" w:rsidRDefault="004B4343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</w:rPr>
      </w:pPr>
      <w:r w:rsidRPr="004B4343">
        <w:rPr>
          <w:rFonts w:ascii="Times New Roman" w:eastAsia="Times New Roman" w:hAnsi="Times New Roman" w:cs="Times New Roman"/>
          <w:snapToGrid w:val="0"/>
        </w:rPr>
        <w:t>Svaka prijava može ostvariti maksimalno 65 bodova, osim prijava za sportske udruge koji mogu ostvariti maksimalno118 bodova.</w:t>
      </w:r>
      <w:r>
        <w:rPr>
          <w:rFonts w:ascii="Times New Roman" w:eastAsia="Times New Roman" w:hAnsi="Times New Roman" w:cs="Times New Roman"/>
          <w:snapToGrid w:val="0"/>
        </w:rPr>
        <w:t xml:space="preserve"> </w:t>
      </w:r>
    </w:p>
    <w:p w:rsidR="00554962" w:rsidRPr="00554962" w:rsidRDefault="004B4343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</w:rPr>
      </w:pPr>
      <w:r>
        <w:rPr>
          <w:rFonts w:ascii="Times New Roman" w:eastAsia="Times New Roman" w:hAnsi="Times New Roman" w:cs="Times New Roman"/>
          <w:noProof/>
          <w:snapToGrid w:val="0"/>
        </w:rPr>
        <w:t xml:space="preserve">Programi </w:t>
      </w:r>
      <w:bookmarkStart w:id="0" w:name="_GoBack"/>
      <w:bookmarkEnd w:id="0"/>
      <w:r w:rsidR="00554962" w:rsidRPr="00554962">
        <w:rPr>
          <w:rFonts w:ascii="Times New Roman" w:eastAsia="Times New Roman" w:hAnsi="Times New Roman" w:cs="Times New Roman"/>
          <w:noProof/>
          <w:snapToGrid w:val="0"/>
        </w:rPr>
        <w:t>koji prilikom postupka procjenjivanja ne ostvare minimalno 30 neće ići u daljnji postupak.</w:t>
      </w:r>
    </w:p>
    <w:p w:rsidR="00554962" w:rsidRPr="00554962" w:rsidRDefault="00554962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</w:rPr>
      </w:pPr>
    </w:p>
    <w:p w:rsidR="00554962" w:rsidRPr="00554962" w:rsidRDefault="00554962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</w:rPr>
      </w:pPr>
      <w:r w:rsidRPr="00554962">
        <w:rPr>
          <w:rFonts w:ascii="Times New Roman" w:eastAsia="Times New Roman" w:hAnsi="Times New Roman" w:cs="Times New Roman"/>
          <w:noProof/>
          <w:snapToGrid w:val="0"/>
        </w:rPr>
        <w:t>Povjerenstvo:</w:t>
      </w:r>
    </w:p>
    <w:p w:rsidR="00554962" w:rsidRPr="00554962" w:rsidRDefault="00554962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</w:rPr>
      </w:pPr>
    </w:p>
    <w:p w:rsidR="00554962" w:rsidRPr="00554962" w:rsidRDefault="00554962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</w:rPr>
      </w:pPr>
    </w:p>
    <w:p w:rsidR="00554962" w:rsidRPr="00554962" w:rsidRDefault="00554962" w:rsidP="0055496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napToGrid w:val="0"/>
        </w:rPr>
      </w:pPr>
      <w:r w:rsidRPr="00554962">
        <w:rPr>
          <w:rFonts w:ascii="Times New Roman" w:eastAsia="Times New Roman" w:hAnsi="Times New Roman" w:cs="Times New Roman"/>
          <w:noProof/>
          <w:snapToGrid w:val="0"/>
        </w:rPr>
        <w:t>________________________</w:t>
      </w:r>
    </w:p>
    <w:p w:rsidR="00554962" w:rsidRPr="00554962" w:rsidRDefault="00554962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</w:rPr>
      </w:pPr>
    </w:p>
    <w:p w:rsidR="00554962" w:rsidRPr="00554962" w:rsidRDefault="00554962" w:rsidP="0055496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napToGrid w:val="0"/>
        </w:rPr>
      </w:pPr>
      <w:r w:rsidRPr="00554962">
        <w:rPr>
          <w:rFonts w:ascii="Times New Roman" w:eastAsia="Times New Roman" w:hAnsi="Times New Roman" w:cs="Times New Roman"/>
          <w:noProof/>
          <w:snapToGrid w:val="0"/>
        </w:rPr>
        <w:t>________________________</w:t>
      </w:r>
    </w:p>
    <w:p w:rsidR="00554962" w:rsidRPr="00554962" w:rsidRDefault="00554962" w:rsidP="0055496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snapToGrid w:val="0"/>
        </w:rPr>
      </w:pPr>
    </w:p>
    <w:p w:rsidR="00554962" w:rsidRPr="00554962" w:rsidRDefault="00554962" w:rsidP="0055496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napToGrid w:val="0"/>
        </w:rPr>
      </w:pPr>
      <w:r w:rsidRPr="00554962">
        <w:rPr>
          <w:rFonts w:ascii="Times New Roman" w:eastAsia="Times New Roman" w:hAnsi="Times New Roman" w:cs="Times New Roman"/>
          <w:noProof/>
          <w:snapToGrid w:val="0"/>
        </w:rPr>
        <w:t>________________________</w:t>
      </w:r>
    </w:p>
    <w:p w:rsidR="00554962" w:rsidRPr="00554962" w:rsidRDefault="00554962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</w:rPr>
      </w:pPr>
    </w:p>
    <w:p w:rsidR="00554962" w:rsidRPr="00554962" w:rsidRDefault="00554962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</w:rPr>
      </w:pPr>
    </w:p>
    <w:p w:rsidR="00554962" w:rsidRPr="00554962" w:rsidRDefault="00554962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</w:rPr>
      </w:pPr>
    </w:p>
    <w:p w:rsidR="00AB5C10" w:rsidRPr="00554962" w:rsidRDefault="00554962" w:rsidP="0055496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 xml:space="preserve"> </w:t>
      </w:r>
      <w:r w:rsidRPr="00554962">
        <w:rPr>
          <w:rFonts w:ascii="Times New Roman" w:eastAsia="Times New Roman" w:hAnsi="Times New Roman" w:cs="Times New Roman"/>
          <w:snapToGrid w:val="0"/>
        </w:rPr>
        <w:t>Mjesto i datum     ______________________</w:t>
      </w:r>
    </w:p>
    <w:sectPr w:rsidR="00AB5C10" w:rsidRPr="00554962" w:rsidSect="00896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72405"/>
    <w:multiLevelType w:val="hybridMultilevel"/>
    <w:tmpl w:val="74320E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767F9"/>
    <w:multiLevelType w:val="hybridMultilevel"/>
    <w:tmpl w:val="9E407D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4721"/>
    <w:rsid w:val="0005124B"/>
    <w:rsid w:val="00195CDF"/>
    <w:rsid w:val="00405643"/>
    <w:rsid w:val="004340E3"/>
    <w:rsid w:val="004B4343"/>
    <w:rsid w:val="00554962"/>
    <w:rsid w:val="0063611A"/>
    <w:rsid w:val="006E50C6"/>
    <w:rsid w:val="007922D0"/>
    <w:rsid w:val="007E6EA8"/>
    <w:rsid w:val="00896898"/>
    <w:rsid w:val="0098598E"/>
    <w:rsid w:val="009E5E70"/>
    <w:rsid w:val="00AB5C10"/>
    <w:rsid w:val="00AF3301"/>
    <w:rsid w:val="00CF4044"/>
    <w:rsid w:val="00D74721"/>
    <w:rsid w:val="00FF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51197-E49E-47D4-B033-D181B20B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98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598E"/>
    <w:pPr>
      <w:ind w:left="720"/>
      <w:contextualSpacing/>
    </w:pPr>
  </w:style>
  <w:style w:type="paragraph" w:customStyle="1" w:styleId="Stil3">
    <w:name w:val="Stil3"/>
    <w:basedOn w:val="Normal"/>
    <w:link w:val="Stil3Char"/>
    <w:rsid w:val="0005124B"/>
    <w:pPr>
      <w:spacing w:after="0" w:line="240" w:lineRule="auto"/>
      <w:jc w:val="both"/>
    </w:pPr>
    <w:rPr>
      <w:rFonts w:ascii="Arial Narrow" w:eastAsia="Times New Roman" w:hAnsi="Arial Narrow" w:cs="Times New Roman"/>
      <w:b/>
      <w:noProof/>
      <w:snapToGrid w:val="0"/>
      <w:szCs w:val="20"/>
    </w:rPr>
  </w:style>
  <w:style w:type="character" w:customStyle="1" w:styleId="Stil3Char">
    <w:name w:val="Stil3 Char"/>
    <w:link w:val="Stil3"/>
    <w:rsid w:val="0005124B"/>
    <w:rPr>
      <w:rFonts w:ascii="Arial Narrow" w:eastAsia="Times New Roman" w:hAnsi="Arial Narrow" w:cs="Times New Roman"/>
      <w:b/>
      <w:noProof/>
      <w:snapToGrid w:val="0"/>
      <w:szCs w:val="20"/>
    </w:rPr>
  </w:style>
  <w:style w:type="paragraph" w:styleId="Bezproreda">
    <w:name w:val="No Spacing"/>
    <w:uiPriority w:val="1"/>
    <w:qFormat/>
    <w:rsid w:val="004B43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BRCKOVLJANI</dc:creator>
  <cp:keywords/>
  <dc:description/>
  <cp:lastModifiedBy>Pročelnik</cp:lastModifiedBy>
  <cp:revision>15</cp:revision>
  <cp:lastPrinted>2017-02-10T10:49:00Z</cp:lastPrinted>
  <dcterms:created xsi:type="dcterms:W3CDTF">2017-01-02T14:39:00Z</dcterms:created>
  <dcterms:modified xsi:type="dcterms:W3CDTF">2023-01-27T12:50:00Z</dcterms:modified>
</cp:coreProperties>
</file>