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9BEFA" w14:textId="77777777" w:rsidR="007F1A5C" w:rsidRPr="00992E54" w:rsidRDefault="007F1A5C" w:rsidP="007F1A5C">
      <w:pPr>
        <w:widowControl w:val="0"/>
        <w:autoSpaceDE w:val="0"/>
        <w:autoSpaceDN w:val="0"/>
        <w:spacing w:after="0" w:line="240" w:lineRule="auto"/>
        <w:jc w:val="left"/>
        <w:rPr>
          <w:rFonts w:eastAsia="Times New Roman" w:cs="Times New Roman"/>
          <w:noProof/>
          <w:snapToGrid w:val="0"/>
          <w:lang w:eastAsia="hr-HR"/>
        </w:rPr>
      </w:pPr>
      <w:r w:rsidRPr="00992E54">
        <w:rPr>
          <w:rFonts w:eastAsia="Times New Roman" w:cs="Times New Roman"/>
          <w:noProof/>
          <w:snapToGrid w:val="0"/>
          <w:lang w:eastAsia="hr-HR"/>
        </w:rPr>
        <w:t xml:space="preserve">                        </w:t>
      </w:r>
      <w:r w:rsidRPr="00992E54">
        <w:rPr>
          <w:rFonts w:eastAsia="Times New Roman" w:cs="Times New Roman"/>
          <w:noProof/>
          <w:snapToGrid w:val="0"/>
          <w:lang w:val="en-US" w:eastAsia="hr-HR"/>
        </w:rPr>
        <w:object w:dxaOrig="1738" w:dyaOrig="2330" w14:anchorId="1B280C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pt;height:55.7pt" o:ole="" fillcolor="window">
            <v:imagedata r:id="rId5" o:title=""/>
          </v:shape>
          <o:OLEObject Type="Embed" ProgID="Word.Picture.8" ShapeID="_x0000_i1025" DrawAspect="Content" ObjectID="_1757157663" r:id="rId6"/>
        </w:object>
      </w:r>
      <w:r w:rsidRPr="00992E54">
        <w:rPr>
          <w:rFonts w:eastAsia="Times New Roman" w:cs="Times New Roman"/>
          <w:noProof/>
          <w:snapToGrid w:val="0"/>
          <w:lang w:eastAsia="hr-HR"/>
        </w:rPr>
        <w:t xml:space="preserve">                         </w:t>
      </w:r>
    </w:p>
    <w:p w14:paraId="75F05635" w14:textId="77777777" w:rsidR="007F1A5C" w:rsidRPr="00992E54" w:rsidRDefault="007F1A5C" w:rsidP="007F1A5C">
      <w:pPr>
        <w:widowControl w:val="0"/>
        <w:autoSpaceDE w:val="0"/>
        <w:autoSpaceDN w:val="0"/>
        <w:spacing w:after="0" w:line="240" w:lineRule="auto"/>
        <w:jc w:val="left"/>
        <w:rPr>
          <w:rFonts w:eastAsia="Times New Roman" w:cs="Times New Roman"/>
          <w:b/>
          <w:bCs/>
          <w:noProof/>
          <w:snapToGrid w:val="0"/>
          <w:lang w:eastAsia="hr-HR"/>
        </w:rPr>
      </w:pPr>
      <w:r w:rsidRPr="00992E54">
        <w:rPr>
          <w:rFonts w:eastAsia="Times New Roman" w:cs="Times New Roman"/>
          <w:noProof/>
          <w:snapToGrid w:val="0"/>
          <w:lang w:eastAsia="hr-HR"/>
        </w:rPr>
        <w:t xml:space="preserve">  </w:t>
      </w:r>
      <w:r w:rsidRPr="00992E54">
        <w:rPr>
          <w:rFonts w:eastAsia="Times New Roman" w:cs="Times New Roman"/>
          <w:b/>
          <w:bCs/>
          <w:noProof/>
          <w:snapToGrid w:val="0"/>
          <w:lang w:eastAsia="hr-HR"/>
        </w:rPr>
        <w:t xml:space="preserve">        REPUBLIKA HRVATSKA</w:t>
      </w:r>
    </w:p>
    <w:p w14:paraId="202823D8" w14:textId="77777777" w:rsidR="007F1A5C" w:rsidRPr="00992E54" w:rsidRDefault="007F1A5C" w:rsidP="007F1A5C">
      <w:pPr>
        <w:widowControl w:val="0"/>
        <w:autoSpaceDE w:val="0"/>
        <w:autoSpaceDN w:val="0"/>
        <w:spacing w:after="0" w:line="240" w:lineRule="auto"/>
        <w:jc w:val="left"/>
        <w:rPr>
          <w:rFonts w:eastAsia="Times New Roman" w:cs="Times New Roman"/>
          <w:b/>
          <w:bCs/>
          <w:noProof/>
          <w:snapToGrid w:val="0"/>
          <w:lang w:eastAsia="hr-HR"/>
        </w:rPr>
      </w:pPr>
      <w:r w:rsidRPr="00992E54">
        <w:rPr>
          <w:rFonts w:eastAsia="Times New Roman" w:cs="Times New Roman"/>
          <w:b/>
          <w:bCs/>
          <w:noProof/>
          <w:snapToGrid w:val="0"/>
          <w:lang w:eastAsia="hr-HR"/>
        </w:rPr>
        <w:t>BRODSKO-POSAVSKA ŽUPANIJA</w:t>
      </w:r>
    </w:p>
    <w:p w14:paraId="3EF3E139" w14:textId="77777777" w:rsidR="007F1A5C" w:rsidRPr="00992E54" w:rsidRDefault="007F1A5C" w:rsidP="007F1A5C">
      <w:pPr>
        <w:widowControl w:val="0"/>
        <w:autoSpaceDE w:val="0"/>
        <w:autoSpaceDN w:val="0"/>
        <w:spacing w:after="0" w:line="240" w:lineRule="auto"/>
        <w:jc w:val="left"/>
        <w:rPr>
          <w:rFonts w:eastAsia="Times New Roman" w:cs="Times New Roman"/>
          <w:b/>
          <w:bCs/>
          <w:noProof/>
          <w:snapToGrid w:val="0"/>
          <w:lang w:eastAsia="hr-HR"/>
        </w:rPr>
      </w:pPr>
      <w:r w:rsidRPr="00992E54">
        <w:rPr>
          <w:rFonts w:eastAsia="Times New Roman" w:cs="Times New Roman"/>
          <w:b/>
          <w:bCs/>
          <w:noProof/>
          <w:snapToGrid w:val="0"/>
          <w:lang w:eastAsia="hr-HR"/>
        </w:rPr>
        <w:t xml:space="preserve">           OPĆINA REŠETARI</w:t>
      </w:r>
    </w:p>
    <w:p w14:paraId="2D1413B0" w14:textId="6916785E" w:rsidR="007F1A5C" w:rsidRPr="00992E54" w:rsidRDefault="007F1A5C" w:rsidP="007F1A5C">
      <w:pPr>
        <w:autoSpaceDE w:val="0"/>
        <w:autoSpaceDN w:val="0"/>
        <w:spacing w:after="0" w:line="240" w:lineRule="auto"/>
        <w:rPr>
          <w:rFonts w:eastAsia="Times New Roman" w:cs="Times New Roman"/>
          <w:snapToGrid w:val="0"/>
          <w:lang w:eastAsia="hr-HR"/>
        </w:rPr>
      </w:pPr>
      <w:r w:rsidRPr="00992E54">
        <w:rPr>
          <w:rFonts w:eastAsia="Times New Roman" w:cs="Times New Roman"/>
          <w:snapToGrid w:val="0"/>
          <w:lang w:eastAsia="hr-HR"/>
        </w:rPr>
        <w:t>KLASA:</w:t>
      </w:r>
      <w:r w:rsidR="00992E54" w:rsidRPr="00992E54">
        <w:rPr>
          <w:rFonts w:eastAsia="Times New Roman" w:cs="Times New Roman"/>
          <w:snapToGrid w:val="0"/>
          <w:lang w:eastAsia="hr-HR"/>
        </w:rPr>
        <w:t>013-02/23-01/04</w:t>
      </w:r>
    </w:p>
    <w:p w14:paraId="76440174" w14:textId="334E67DC" w:rsidR="007F1A5C" w:rsidRPr="00992E54" w:rsidRDefault="007F1A5C" w:rsidP="007F1A5C">
      <w:pPr>
        <w:autoSpaceDE w:val="0"/>
        <w:autoSpaceDN w:val="0"/>
        <w:spacing w:after="0" w:line="240" w:lineRule="auto"/>
        <w:rPr>
          <w:rFonts w:eastAsia="Times New Roman" w:cs="Times New Roman"/>
          <w:snapToGrid w:val="0"/>
          <w:lang w:eastAsia="hr-HR"/>
        </w:rPr>
      </w:pPr>
      <w:r w:rsidRPr="00992E54">
        <w:rPr>
          <w:rFonts w:eastAsia="Times New Roman" w:cs="Times New Roman"/>
          <w:snapToGrid w:val="0"/>
          <w:lang w:eastAsia="hr-HR"/>
        </w:rPr>
        <w:t>URBROJ:</w:t>
      </w:r>
      <w:r w:rsidR="0046300F" w:rsidRPr="00992E54">
        <w:rPr>
          <w:rFonts w:eastAsia="Times New Roman" w:cs="Times New Roman"/>
          <w:snapToGrid w:val="0"/>
          <w:lang w:eastAsia="hr-HR"/>
        </w:rPr>
        <w:t xml:space="preserve"> </w:t>
      </w:r>
      <w:r w:rsidR="00AD45F0" w:rsidRPr="00992E54">
        <w:rPr>
          <w:rFonts w:eastAsia="Times New Roman" w:cs="Times New Roman"/>
          <w:snapToGrid w:val="0"/>
          <w:lang w:eastAsia="hr-HR"/>
        </w:rPr>
        <w:t>2178-18-01/01-23</w:t>
      </w:r>
      <w:r w:rsidR="00BE78A5" w:rsidRPr="00992E54">
        <w:rPr>
          <w:rFonts w:eastAsia="Times New Roman" w:cs="Times New Roman"/>
          <w:snapToGrid w:val="0"/>
          <w:lang w:eastAsia="hr-HR"/>
        </w:rPr>
        <w:t>-1</w:t>
      </w:r>
    </w:p>
    <w:p w14:paraId="29F8BA06" w14:textId="7A4186D2" w:rsidR="007F1A5C" w:rsidRPr="00992E54" w:rsidRDefault="007810BE" w:rsidP="007F1A5C">
      <w:pPr>
        <w:autoSpaceDE w:val="0"/>
        <w:autoSpaceDN w:val="0"/>
        <w:spacing w:after="0" w:line="240" w:lineRule="auto"/>
        <w:rPr>
          <w:rFonts w:eastAsia="Times New Roman" w:cs="Times New Roman"/>
          <w:snapToGrid w:val="0"/>
          <w:lang w:eastAsia="hr-HR"/>
        </w:rPr>
      </w:pPr>
      <w:proofErr w:type="spellStart"/>
      <w:r w:rsidRPr="00992E54">
        <w:rPr>
          <w:rFonts w:eastAsia="Times New Roman" w:cs="Times New Roman"/>
          <w:snapToGrid w:val="0"/>
          <w:lang w:eastAsia="hr-HR"/>
        </w:rPr>
        <w:t>Rešetari</w:t>
      </w:r>
      <w:proofErr w:type="spellEnd"/>
      <w:r w:rsidRPr="00992E54">
        <w:rPr>
          <w:rFonts w:eastAsia="Times New Roman" w:cs="Times New Roman"/>
          <w:snapToGrid w:val="0"/>
          <w:lang w:eastAsia="hr-HR"/>
        </w:rPr>
        <w:t>,</w:t>
      </w:r>
      <w:r w:rsidR="00992E54" w:rsidRPr="00992E54">
        <w:rPr>
          <w:rFonts w:eastAsia="Times New Roman" w:cs="Times New Roman"/>
          <w:snapToGrid w:val="0"/>
          <w:lang w:eastAsia="hr-HR"/>
        </w:rPr>
        <w:t xml:space="preserve"> 25</w:t>
      </w:r>
      <w:r w:rsidRPr="00992E54">
        <w:rPr>
          <w:rFonts w:eastAsia="Times New Roman" w:cs="Times New Roman"/>
          <w:snapToGrid w:val="0"/>
          <w:lang w:eastAsia="hr-HR"/>
        </w:rPr>
        <w:t>.</w:t>
      </w:r>
      <w:r w:rsidR="007F1A5C" w:rsidRPr="00992E54">
        <w:rPr>
          <w:rFonts w:eastAsia="Times New Roman" w:cs="Times New Roman"/>
          <w:snapToGrid w:val="0"/>
          <w:lang w:eastAsia="hr-HR"/>
        </w:rPr>
        <w:t xml:space="preserve"> </w:t>
      </w:r>
      <w:r w:rsidR="00992E54" w:rsidRPr="00992E54">
        <w:rPr>
          <w:rFonts w:eastAsia="Times New Roman" w:cs="Times New Roman"/>
          <w:snapToGrid w:val="0"/>
          <w:lang w:eastAsia="hr-HR"/>
        </w:rPr>
        <w:t>rujan</w:t>
      </w:r>
      <w:r w:rsidR="007F1A5C" w:rsidRPr="00992E54">
        <w:rPr>
          <w:rFonts w:eastAsia="Times New Roman" w:cs="Times New Roman"/>
          <w:snapToGrid w:val="0"/>
          <w:lang w:eastAsia="hr-HR"/>
        </w:rPr>
        <w:t xml:space="preserve"> 202</w:t>
      </w:r>
      <w:r w:rsidR="00AD45F0" w:rsidRPr="00992E54">
        <w:rPr>
          <w:rFonts w:eastAsia="Times New Roman" w:cs="Times New Roman"/>
          <w:snapToGrid w:val="0"/>
          <w:lang w:eastAsia="hr-HR"/>
        </w:rPr>
        <w:t>3</w:t>
      </w:r>
      <w:r w:rsidR="007F1A5C" w:rsidRPr="00992E54">
        <w:rPr>
          <w:rFonts w:eastAsia="Times New Roman" w:cs="Times New Roman"/>
          <w:snapToGrid w:val="0"/>
          <w:lang w:eastAsia="hr-HR"/>
        </w:rPr>
        <w:t>.</w:t>
      </w:r>
      <w:r w:rsidR="00D20AB1" w:rsidRPr="00992E54">
        <w:rPr>
          <w:rFonts w:eastAsia="Times New Roman" w:cs="Times New Roman"/>
          <w:snapToGrid w:val="0"/>
          <w:lang w:eastAsia="hr-HR"/>
        </w:rPr>
        <w:t xml:space="preserve"> godine</w:t>
      </w:r>
    </w:p>
    <w:p w14:paraId="46054DD3" w14:textId="77777777" w:rsidR="005027A3" w:rsidRPr="00992E54" w:rsidRDefault="005027A3" w:rsidP="005027A3">
      <w:pPr>
        <w:spacing w:after="0"/>
      </w:pPr>
    </w:p>
    <w:p w14:paraId="68E379EC" w14:textId="77777777" w:rsidR="007A2975" w:rsidRPr="00992E54" w:rsidRDefault="007A2975" w:rsidP="007A2975">
      <w:pPr>
        <w:spacing w:after="0" w:line="276" w:lineRule="auto"/>
      </w:pPr>
    </w:p>
    <w:p w14:paraId="79C93257" w14:textId="77777777" w:rsidR="007A2975" w:rsidRPr="00992E54" w:rsidRDefault="007A2975" w:rsidP="007A2975">
      <w:pPr>
        <w:spacing w:after="0" w:line="276" w:lineRule="auto"/>
        <w:jc w:val="center"/>
        <w:rPr>
          <w:b/>
        </w:rPr>
      </w:pPr>
      <w:r w:rsidRPr="00992E54">
        <w:rPr>
          <w:b/>
        </w:rPr>
        <w:t>SAVJETOVANJE SA ZAINTERESIRANOM JAVNOŠĆU</w:t>
      </w:r>
    </w:p>
    <w:p w14:paraId="369D2B1E" w14:textId="77777777" w:rsidR="007A2975" w:rsidRPr="00992E54" w:rsidRDefault="007A2975" w:rsidP="007A2975">
      <w:pPr>
        <w:spacing w:after="0" w:line="276" w:lineRule="auto"/>
        <w:rPr>
          <w:b/>
        </w:rPr>
      </w:pPr>
    </w:p>
    <w:p w14:paraId="0F080904" w14:textId="0C5A98B0" w:rsidR="007A102B" w:rsidRPr="00992E54" w:rsidRDefault="007A2975" w:rsidP="00A96895">
      <w:pPr>
        <w:spacing w:after="0" w:line="276" w:lineRule="auto"/>
        <w:jc w:val="center"/>
        <w:rPr>
          <w:b/>
          <w:i/>
        </w:rPr>
      </w:pPr>
      <w:r w:rsidRPr="00992E54">
        <w:rPr>
          <w:b/>
          <w:i/>
        </w:rPr>
        <w:t xml:space="preserve">Nacrt </w:t>
      </w:r>
      <w:r w:rsidR="00CE1485" w:rsidRPr="00992E54">
        <w:rPr>
          <w:b/>
          <w:i/>
        </w:rPr>
        <w:t>p</w:t>
      </w:r>
      <w:r w:rsidRPr="00992E54">
        <w:rPr>
          <w:b/>
          <w:i/>
        </w:rPr>
        <w:t xml:space="preserve">rijedloga </w:t>
      </w:r>
      <w:r w:rsidR="000149E9" w:rsidRPr="00992E54">
        <w:rPr>
          <w:b/>
          <w:i/>
        </w:rPr>
        <w:t>Odluke o vrijednosti boda komunalne naknade</w:t>
      </w:r>
    </w:p>
    <w:p w14:paraId="38CE822C" w14:textId="77777777" w:rsidR="000149E9" w:rsidRPr="00992E54" w:rsidRDefault="000149E9" w:rsidP="000149E9">
      <w:pPr>
        <w:spacing w:after="0" w:line="276" w:lineRule="auto"/>
        <w:rPr>
          <w:b/>
        </w:rPr>
      </w:pPr>
    </w:p>
    <w:p w14:paraId="1E40F030" w14:textId="77777777" w:rsidR="000149E9" w:rsidRPr="00992E54" w:rsidRDefault="000149E9" w:rsidP="000149E9">
      <w:pPr>
        <w:spacing w:after="0" w:line="276" w:lineRule="auto"/>
        <w:rPr>
          <w:b/>
        </w:rPr>
      </w:pPr>
    </w:p>
    <w:p w14:paraId="3C4B2433" w14:textId="77777777" w:rsidR="000149E9" w:rsidRPr="00992E54" w:rsidRDefault="000149E9" w:rsidP="000149E9">
      <w:pPr>
        <w:numPr>
          <w:ilvl w:val="0"/>
          <w:numId w:val="3"/>
        </w:numPr>
        <w:spacing w:after="0" w:line="276" w:lineRule="auto"/>
        <w:rPr>
          <w:b/>
        </w:rPr>
      </w:pPr>
      <w:r w:rsidRPr="00992E54">
        <w:rPr>
          <w:b/>
        </w:rPr>
        <w:t xml:space="preserve">ZAKONSKA OSNOVA ZA DONOŠENJE ODLUKE </w:t>
      </w:r>
    </w:p>
    <w:p w14:paraId="29B88C4D" w14:textId="77777777" w:rsidR="000149E9" w:rsidRPr="00992E54" w:rsidRDefault="000149E9" w:rsidP="000149E9">
      <w:pPr>
        <w:spacing w:after="0" w:line="276" w:lineRule="auto"/>
        <w:ind w:firstLine="708"/>
      </w:pPr>
    </w:p>
    <w:p w14:paraId="3F9ECF7B" w14:textId="423B7DD7" w:rsidR="000149E9" w:rsidRPr="00992E54" w:rsidRDefault="000149E9" w:rsidP="000149E9">
      <w:pPr>
        <w:spacing w:after="0" w:line="276" w:lineRule="auto"/>
        <w:ind w:firstLine="708"/>
      </w:pPr>
      <w:r w:rsidRPr="00992E54">
        <w:t xml:space="preserve">• članak 91. stavak 2. i članak 98. Zakona o komunalnom gospodarstvu („Narodne novine“ br. 68/18, </w:t>
      </w:r>
    </w:p>
    <w:p w14:paraId="01A95D8A" w14:textId="3B6CEF7A" w:rsidR="000149E9" w:rsidRPr="00992E54" w:rsidRDefault="000149E9" w:rsidP="000149E9">
      <w:pPr>
        <w:spacing w:after="0" w:line="276" w:lineRule="auto"/>
        <w:ind w:firstLine="708"/>
      </w:pPr>
      <w:r w:rsidRPr="00992E54">
        <w:t xml:space="preserve">   110/18, 32/20) </w:t>
      </w:r>
    </w:p>
    <w:p w14:paraId="38C2B321" w14:textId="6DEDAC76" w:rsidR="000149E9" w:rsidRPr="00992E54" w:rsidRDefault="000149E9" w:rsidP="000149E9">
      <w:pPr>
        <w:spacing w:after="0" w:line="276" w:lineRule="auto"/>
        <w:ind w:firstLine="708"/>
      </w:pPr>
      <w:r w:rsidRPr="00992E54">
        <w:t xml:space="preserve">• članak 13. stavaka 1. Odluke o komunalnoj naknadi („Službeni glasnik Općine </w:t>
      </w:r>
      <w:proofErr w:type="spellStart"/>
      <w:r w:rsidRPr="00992E54">
        <w:t>Rešetari</w:t>
      </w:r>
      <w:proofErr w:type="spellEnd"/>
      <w:r w:rsidRPr="00992E54">
        <w:t xml:space="preserve">“ br. 1/19) </w:t>
      </w:r>
    </w:p>
    <w:p w14:paraId="205EC3B2" w14:textId="77777777" w:rsidR="000149E9" w:rsidRPr="00992E54" w:rsidRDefault="000149E9" w:rsidP="000149E9">
      <w:pPr>
        <w:spacing w:after="0" w:line="276" w:lineRule="auto"/>
        <w:ind w:firstLine="708"/>
      </w:pPr>
    </w:p>
    <w:p w14:paraId="2E8B0B6A" w14:textId="1E149BB2" w:rsidR="000149E9" w:rsidRPr="00992E54" w:rsidRDefault="000149E9" w:rsidP="00992E54">
      <w:pPr>
        <w:spacing w:after="0" w:line="276" w:lineRule="auto"/>
        <w:ind w:firstLine="708"/>
      </w:pPr>
      <w:r w:rsidRPr="00992E54">
        <w:t>Komunalna naknada je prihod proračuna jedinice lokalne samouprave koji se koristi za financiranje održavanja i građenja komunalne infrastrukture, a može se na temelju odluke predstavničkog tijela jedinice lokalne samouprave koristiti i za financiranje građenja i održavanja objekata predškolskog, školskog, zdravstvenog i socijalnog sadržaja, javnih građevina sportske i kulturne namjene te poboljšanja energetske učinkovitosti zgrada u vlasništvu jedinice lokalne samouprave, ako se time ne dovodi u pitanje mogućnost održavanja i građenja komunalne infrastrukture.</w:t>
      </w:r>
    </w:p>
    <w:p w14:paraId="2741B0DC" w14:textId="77777777" w:rsidR="000149E9" w:rsidRPr="00992E54" w:rsidRDefault="000149E9" w:rsidP="000149E9">
      <w:pPr>
        <w:spacing w:after="0" w:line="276" w:lineRule="auto"/>
        <w:ind w:firstLine="708"/>
      </w:pPr>
      <w:r w:rsidRPr="00992E54">
        <w:t>Odluka o vrijednosti boda komunalne naknade donosi se na temelju članka 98. stavka 1. Zakona o komunalnom gospodarstvu („Narodne novine” br. 68/18, 110/18, 32/20) koji propisuje da predstavničko tijelo jedinice lokalne samouprave do kraja studenoga tekuće godine donosi odluku kojom se određuje vrijednost boda komunalne naknade (B) koja se primjenjuje od 01. siječnja iduće godine.</w:t>
      </w:r>
    </w:p>
    <w:p w14:paraId="1E2AA91D" w14:textId="77777777" w:rsidR="000149E9" w:rsidRPr="00992E54" w:rsidRDefault="000149E9" w:rsidP="000149E9">
      <w:pPr>
        <w:spacing w:after="0" w:line="276" w:lineRule="auto"/>
        <w:ind w:firstLine="708"/>
      </w:pPr>
    </w:p>
    <w:p w14:paraId="65A6720F" w14:textId="77777777" w:rsidR="000149E9" w:rsidRPr="00992E54" w:rsidRDefault="000149E9" w:rsidP="000149E9">
      <w:pPr>
        <w:numPr>
          <w:ilvl w:val="0"/>
          <w:numId w:val="3"/>
        </w:numPr>
        <w:spacing w:after="0" w:line="276" w:lineRule="auto"/>
        <w:rPr>
          <w:b/>
        </w:rPr>
      </w:pPr>
      <w:r w:rsidRPr="00992E54">
        <w:rPr>
          <w:b/>
        </w:rPr>
        <w:t xml:space="preserve">OSNOVNA PITANJA KOJA SE DEFINIRAJU ODLUKOM </w:t>
      </w:r>
    </w:p>
    <w:p w14:paraId="3D728FF4" w14:textId="77777777" w:rsidR="000149E9" w:rsidRPr="00992E54" w:rsidRDefault="000149E9" w:rsidP="000149E9">
      <w:pPr>
        <w:spacing w:after="0" w:line="276" w:lineRule="auto"/>
        <w:ind w:firstLine="708"/>
      </w:pPr>
    </w:p>
    <w:p w14:paraId="6F0949B2" w14:textId="065F8A18" w:rsidR="000149E9" w:rsidRPr="00992E54" w:rsidRDefault="000149E9" w:rsidP="000149E9">
      <w:pPr>
        <w:spacing w:after="0" w:line="276" w:lineRule="auto"/>
        <w:ind w:firstLine="708"/>
      </w:pPr>
      <w:r w:rsidRPr="00992E54">
        <w:t xml:space="preserve">Vrijednost boda komunalne naknade (B) određuje se u kunama po četvornome metru (m2) korisne površine stambenog prostora u prvoj zoni jedinice lokalne samouprave. Odlukom o komunalnoj naknadi sva naselja Općine </w:t>
      </w:r>
      <w:proofErr w:type="spellStart"/>
      <w:r w:rsidRPr="00992E54">
        <w:t>Rešetari</w:t>
      </w:r>
      <w:proofErr w:type="spellEnd"/>
      <w:r w:rsidRPr="00992E54">
        <w:t xml:space="preserve"> pripadaju prvoj zoni. Polazište za određivanje vrijednosti boda komunalne naknade (B) je procjena troškova održavanja komunalne infrastrukture iz programa održavanja komunalne infrastrukture uz uzimanje u obzir i drugih predvidivih i raspoloživih izvora financiranja održavanja komunalne infrastrukture. Dosadašnjom Odlukom o vrijednosti boda komunalne naknade (B) (“Službeni glasnik Općine </w:t>
      </w:r>
      <w:proofErr w:type="spellStart"/>
      <w:r w:rsidRPr="00992E54">
        <w:t>Rešetari</w:t>
      </w:r>
      <w:proofErr w:type="spellEnd"/>
      <w:r w:rsidRPr="00992E54">
        <w:t xml:space="preserve">“ broj 15/22) utvrđena je vrijednost boda za obračun komunalne naknade u visini od </w:t>
      </w:r>
      <w:r w:rsidR="00946466" w:rsidRPr="00992E54">
        <w:t>0,64 EUR/</w:t>
      </w:r>
      <w:r w:rsidRPr="00992E54">
        <w:t>4,32 kn godišnje po četvornom metru korisne površine.</w:t>
      </w:r>
    </w:p>
    <w:p w14:paraId="5B5A8E76" w14:textId="77777777" w:rsidR="000149E9" w:rsidRDefault="000149E9" w:rsidP="000149E9">
      <w:pPr>
        <w:spacing w:after="0" w:line="276" w:lineRule="auto"/>
        <w:ind w:firstLine="708"/>
      </w:pPr>
      <w:r w:rsidRPr="00992E54">
        <w:t>Troškovi energenata, troškovi građevinskih radova, materijala  kao i svi ostali troškovi, koji utječu na procjenu troškova održavanja komunalne infrastrukture, potrebni za osiguranje obavljanja komunalnih djelatnosti, znatno su se povećali, iz čega proizlazi da ostvarena sredstva komunalne naknade u odnosu na procjenu troškova održavanja komunalne infrastrukture, nisu dostatna za trajno i kvalitetno obavljanje komunalnih djelatnosti, odnosno za održavanje komunalne infrastrukture u stanju funkcionalne ispravnosti sukladno Zakonu o komunalnom gospodarstvu („Narodne novine” br. 68/18, 110/18, 32/20).</w:t>
      </w:r>
    </w:p>
    <w:p w14:paraId="46B7E1FE" w14:textId="4BBC89A7" w:rsidR="00A95DB6" w:rsidRPr="00992E54" w:rsidRDefault="00A95DB6" w:rsidP="000149E9">
      <w:pPr>
        <w:spacing w:after="0" w:line="276" w:lineRule="auto"/>
        <w:ind w:firstLine="708"/>
      </w:pPr>
      <w:r w:rsidRPr="00A95DB6">
        <w:t>Rast cijena dobara i usluga utječe na sve sektore pa je tako u proteklom razdoblju zabilježen značajan porast troškova materijala, energenata i radne snage koji su povezani s održavanjem komunalne infrastrukture. (Prema podacima Državnog zavoda za statistiku, ukupna stopa inflacije od siječnja 2019. do svibnja 2023. godine iznosila je 24,3%.)</w:t>
      </w:r>
    </w:p>
    <w:p w14:paraId="3C183137" w14:textId="734DD670" w:rsidR="000149E9" w:rsidRPr="00992E54" w:rsidRDefault="000149E9" w:rsidP="000149E9">
      <w:pPr>
        <w:spacing w:after="0" w:line="276" w:lineRule="auto"/>
        <w:ind w:firstLine="708"/>
      </w:pPr>
      <w:r w:rsidRPr="00992E54">
        <w:t>Održavanje i uređenje komunalne infrastrukture neizbježno povećava troškove te je nužno sagledati sve izvore održavanja i povećati vr</w:t>
      </w:r>
      <w:r w:rsidR="0053029B" w:rsidRPr="00992E54">
        <w:t>ijednost boda komunalne naknade</w:t>
      </w:r>
      <w:r w:rsidRPr="00992E54">
        <w:t xml:space="preserve"> stoga se predlaže povećanje vri</w:t>
      </w:r>
      <w:r w:rsidR="00A95DB6">
        <w:t>jednosti boda komunalne naknade sa dosadašnjih 0,64/m</w:t>
      </w:r>
      <w:r w:rsidR="00A95DB6">
        <w:rPr>
          <w:rFonts w:cs="Times New Roman"/>
        </w:rPr>
        <w:t>²</w:t>
      </w:r>
      <w:r w:rsidR="00A95DB6">
        <w:t xml:space="preserve"> EUR na 0,72 EUR/m</w:t>
      </w:r>
      <w:r w:rsidR="00A95DB6">
        <w:rPr>
          <w:rFonts w:cs="Times New Roman"/>
        </w:rPr>
        <w:t>²</w:t>
      </w:r>
      <w:r w:rsidR="00A95DB6">
        <w:t>.</w:t>
      </w:r>
    </w:p>
    <w:p w14:paraId="0724D77C" w14:textId="77777777" w:rsidR="000149E9" w:rsidRPr="00992E54" w:rsidRDefault="000149E9" w:rsidP="000149E9">
      <w:pPr>
        <w:spacing w:after="0" w:line="276" w:lineRule="auto"/>
        <w:ind w:firstLine="708"/>
      </w:pPr>
    </w:p>
    <w:p w14:paraId="2B6B74FC" w14:textId="77777777" w:rsidR="000149E9" w:rsidRPr="00992E54" w:rsidRDefault="000149E9" w:rsidP="000149E9">
      <w:pPr>
        <w:spacing w:after="0" w:line="276" w:lineRule="auto"/>
        <w:ind w:firstLine="708"/>
        <w:rPr>
          <w:b/>
          <w:bCs/>
        </w:rPr>
      </w:pPr>
    </w:p>
    <w:p w14:paraId="3E6CCE55" w14:textId="08199E08" w:rsidR="00D20AB1" w:rsidRPr="00992E54" w:rsidRDefault="00D20AB1" w:rsidP="00A95DB6">
      <w:pPr>
        <w:spacing w:after="0" w:line="276" w:lineRule="auto"/>
        <w:ind w:firstLine="708"/>
      </w:pPr>
      <w:bookmarkStart w:id="0" w:name="_GoBack"/>
      <w:bookmarkEnd w:id="0"/>
    </w:p>
    <w:p w14:paraId="53CA11F6" w14:textId="38DFDAE8" w:rsidR="00D20AB1" w:rsidRPr="00992E54" w:rsidRDefault="007A2975" w:rsidP="00AD45F0">
      <w:pPr>
        <w:spacing w:after="0" w:line="276" w:lineRule="auto"/>
        <w:ind w:firstLine="708"/>
      </w:pPr>
      <w:r w:rsidRPr="00992E54">
        <w:t xml:space="preserve">Pozivamo Vas da dostavite svoje prijedloge, komentare i primjedbe na predloženi </w:t>
      </w:r>
      <w:r w:rsidR="00AD45F0" w:rsidRPr="00992E54">
        <w:rPr>
          <w:i/>
        </w:rPr>
        <w:t xml:space="preserve">Nacrt prijedloga </w:t>
      </w:r>
      <w:r w:rsidR="0053029B" w:rsidRPr="00992E54">
        <w:rPr>
          <w:i/>
        </w:rPr>
        <w:t>Odluke o vrijednosti boda komunalne naknade</w:t>
      </w:r>
      <w:r w:rsidR="00A6005F" w:rsidRPr="00992E54">
        <w:rPr>
          <w:i/>
        </w:rPr>
        <w:t xml:space="preserve"> </w:t>
      </w:r>
      <w:r w:rsidRPr="00992E54">
        <w:t xml:space="preserve">putem e-maila na adresu </w:t>
      </w:r>
      <w:hyperlink r:id="rId7" w:history="1">
        <w:r w:rsidR="00BF00CA" w:rsidRPr="00992E54">
          <w:rPr>
            <w:rStyle w:val="Hiperveza"/>
          </w:rPr>
          <w:t>opcina-resetari@sb.t-com.hr</w:t>
        </w:r>
      </w:hyperlink>
      <w:r w:rsidR="00BF00CA" w:rsidRPr="00992E54">
        <w:t xml:space="preserve"> </w:t>
      </w:r>
      <w:r w:rsidRPr="00992E54">
        <w:t>na obrascu u prilogu.</w:t>
      </w:r>
    </w:p>
    <w:p w14:paraId="41E0AC08" w14:textId="77777777" w:rsidR="00992E54" w:rsidRPr="00992E54" w:rsidRDefault="00992E54" w:rsidP="00AD45F0">
      <w:pPr>
        <w:spacing w:after="0" w:line="276" w:lineRule="auto"/>
        <w:ind w:firstLine="708"/>
      </w:pPr>
    </w:p>
    <w:p w14:paraId="0F171FE6" w14:textId="0427A125" w:rsidR="00992E54" w:rsidRPr="00992E54" w:rsidRDefault="00992E54" w:rsidP="00992E54">
      <w:pPr>
        <w:spacing w:after="0" w:line="276" w:lineRule="auto"/>
        <w:ind w:firstLine="708"/>
        <w:jc w:val="center"/>
      </w:pPr>
      <w:r w:rsidRPr="00992E54">
        <w:rPr>
          <w:b/>
          <w:bCs/>
        </w:rPr>
        <w:t>Savjetovanje s javnošću je otvoreno je od 25. rujna do 24. listopada 2023. godine.</w:t>
      </w:r>
    </w:p>
    <w:p w14:paraId="6E5E1C5D" w14:textId="77777777" w:rsidR="00992E54" w:rsidRPr="00992E54" w:rsidRDefault="00992E54" w:rsidP="00992E54">
      <w:pPr>
        <w:spacing w:after="0" w:line="276" w:lineRule="auto"/>
        <w:rPr>
          <w:i/>
        </w:rPr>
      </w:pPr>
    </w:p>
    <w:p w14:paraId="06937F22" w14:textId="4649B5A4" w:rsidR="00D20AB1" w:rsidRPr="00992E54" w:rsidRDefault="007A2975" w:rsidP="00D20AB1">
      <w:pPr>
        <w:spacing w:after="0" w:line="276" w:lineRule="auto"/>
        <w:ind w:firstLine="708"/>
      </w:pPr>
      <w:r w:rsidRPr="00992E54">
        <w:t xml:space="preserve">Mišljenja, prijedlozi i primjedbe za vrijeme trajanja javne rasprave i savjetovanja mogu se uputiti putem obrasca (u prilogu) na stranici Savjetovanje sa zainteresiranom javnošću. Prijedlozi, komentari i primjedbe moraju sadržavati adresu podnositelja i biti čitko i razumljivo napisani, uz jasno navođenje dijela Nacrta </w:t>
      </w:r>
      <w:r w:rsidR="00CE1485" w:rsidRPr="00992E54">
        <w:t>p</w:t>
      </w:r>
      <w:r w:rsidRPr="00992E54">
        <w:t xml:space="preserve">rijedloga </w:t>
      </w:r>
      <w:r w:rsidR="00992E54" w:rsidRPr="00992E54">
        <w:t>Odluke</w:t>
      </w:r>
      <w:r w:rsidRPr="00992E54">
        <w:t xml:space="preserve"> na koje se odnose te biti dostavljeni u gore navedenom roku.</w:t>
      </w:r>
    </w:p>
    <w:p w14:paraId="659EBDF1" w14:textId="44EBA77A" w:rsidR="00D20AB1" w:rsidRPr="00992E54" w:rsidRDefault="007A2975" w:rsidP="00D20AB1">
      <w:pPr>
        <w:spacing w:after="0" w:line="276" w:lineRule="auto"/>
        <w:ind w:firstLine="708"/>
      </w:pPr>
      <w:r w:rsidRPr="00992E54">
        <w:t>Po završetku savjetovanja svi prijedlozi pristigli u propisanom razdoblju, biti će pregledani i razmotr</w:t>
      </w:r>
      <w:r w:rsidR="00DF60F4" w:rsidRPr="00992E54">
        <w:t xml:space="preserve">eni te će se o istom sastaviti </w:t>
      </w:r>
      <w:r w:rsidRPr="00992E54">
        <w:rPr>
          <w:i/>
        </w:rPr>
        <w:t>Izvješće o usv</w:t>
      </w:r>
      <w:r w:rsidR="00DF60F4" w:rsidRPr="00992E54">
        <w:rPr>
          <w:i/>
        </w:rPr>
        <w:t>ojenim i odbijenim prijedlozima</w:t>
      </w:r>
      <w:r w:rsidRPr="00992E54">
        <w:t xml:space="preserve"> koje će biti javno objavljeno</w:t>
      </w:r>
      <w:r w:rsidR="00BF00CA" w:rsidRPr="00992E54">
        <w:t xml:space="preserve"> na web stranici Općine Rešetari</w:t>
      </w:r>
      <w:r w:rsidRPr="00992E54">
        <w:t xml:space="preserve"> – </w:t>
      </w:r>
      <w:hyperlink r:id="rId8" w:history="1">
        <w:r w:rsidR="00BF00CA" w:rsidRPr="00992E54">
          <w:rPr>
            <w:rStyle w:val="Hiperveza"/>
          </w:rPr>
          <w:t>www.resetari.hr</w:t>
        </w:r>
      </w:hyperlink>
      <w:r w:rsidRPr="00992E54">
        <w:t>.</w:t>
      </w:r>
    </w:p>
    <w:p w14:paraId="27DB6A7F" w14:textId="407928C8" w:rsidR="007A2975" w:rsidRPr="00992E54" w:rsidRDefault="00AD45F0" w:rsidP="00AD45F0">
      <w:pPr>
        <w:spacing w:after="0" w:line="276" w:lineRule="auto"/>
        <w:ind w:firstLine="708"/>
        <w:rPr>
          <w:i/>
        </w:rPr>
      </w:pPr>
      <w:r w:rsidRPr="00992E54">
        <w:t>Na temelju</w:t>
      </w:r>
      <w:r w:rsidR="007A2975" w:rsidRPr="00992E54">
        <w:t xml:space="preserve"> pristiglih prijedloga sudionika savjetovanja formulirat će se konačni tekst </w:t>
      </w:r>
      <w:r w:rsidR="00CE1485" w:rsidRPr="00992E54">
        <w:rPr>
          <w:i/>
        </w:rPr>
        <w:t>P</w:t>
      </w:r>
      <w:r w:rsidR="007A2975" w:rsidRPr="00992E54">
        <w:rPr>
          <w:i/>
        </w:rPr>
        <w:t>rijedloga</w:t>
      </w:r>
      <w:r w:rsidR="0008651F" w:rsidRPr="00992E54">
        <w:t xml:space="preserve"> </w:t>
      </w:r>
      <w:r w:rsidR="00992E54" w:rsidRPr="00992E54">
        <w:rPr>
          <w:i/>
        </w:rPr>
        <w:t>Odluke o vrijednosti boda komunalne naknade</w:t>
      </w:r>
      <w:r w:rsidR="00A96895" w:rsidRPr="00992E54">
        <w:rPr>
          <w:i/>
        </w:rPr>
        <w:t xml:space="preserve"> </w:t>
      </w:r>
      <w:r w:rsidR="007A2975" w:rsidRPr="00992E54">
        <w:t>o čijem će usvajanju raspravljati</w:t>
      </w:r>
      <w:r w:rsidR="00BF00CA" w:rsidRPr="00992E54">
        <w:t xml:space="preserve"> Općinsko vijeće Općine Rešetari</w:t>
      </w:r>
      <w:r w:rsidR="007A2975" w:rsidRPr="00992E54">
        <w:t xml:space="preserve"> kao nadležno predstavničko tijelo.</w:t>
      </w:r>
    </w:p>
    <w:p w14:paraId="27915CEF" w14:textId="77777777" w:rsidR="005027A3" w:rsidRPr="00992E54" w:rsidRDefault="005027A3" w:rsidP="007A2975">
      <w:pPr>
        <w:spacing w:after="0" w:line="276" w:lineRule="auto"/>
        <w:ind w:left="5664" w:firstLine="708"/>
        <w:rPr>
          <w:b/>
          <w:i/>
        </w:rPr>
      </w:pPr>
    </w:p>
    <w:p w14:paraId="7E4179DD" w14:textId="77777777" w:rsidR="00AD45F0" w:rsidRPr="00992E54" w:rsidRDefault="007A2975" w:rsidP="007A2975">
      <w:pPr>
        <w:spacing w:after="0" w:line="276" w:lineRule="auto"/>
        <w:ind w:left="5664" w:firstLine="708"/>
        <w:rPr>
          <w:b/>
          <w:i/>
        </w:rPr>
      </w:pPr>
      <w:r w:rsidRPr="00992E54">
        <w:rPr>
          <w:b/>
          <w:i/>
        </w:rPr>
        <w:t xml:space="preserve"> </w:t>
      </w:r>
      <w:r w:rsidR="003F1D9E" w:rsidRPr="00992E54">
        <w:rPr>
          <w:b/>
          <w:i/>
        </w:rPr>
        <w:t xml:space="preserve">  </w:t>
      </w:r>
      <w:r w:rsidR="00A6005F" w:rsidRPr="00992E54">
        <w:rPr>
          <w:b/>
          <w:i/>
        </w:rPr>
        <w:tab/>
        <w:t xml:space="preserve">        </w:t>
      </w:r>
    </w:p>
    <w:p w14:paraId="0F5133EC" w14:textId="77777777" w:rsidR="00AD45F0" w:rsidRPr="00992E54" w:rsidRDefault="00AD45F0" w:rsidP="007A2975">
      <w:pPr>
        <w:spacing w:after="0" w:line="276" w:lineRule="auto"/>
        <w:ind w:left="5664" w:firstLine="708"/>
        <w:rPr>
          <w:b/>
          <w:i/>
        </w:rPr>
      </w:pPr>
    </w:p>
    <w:p w14:paraId="39418B8C" w14:textId="77777777" w:rsidR="00AD45F0" w:rsidRPr="00992E54" w:rsidRDefault="00AD45F0" w:rsidP="007A2975">
      <w:pPr>
        <w:spacing w:after="0" w:line="276" w:lineRule="auto"/>
        <w:ind w:left="5664" w:firstLine="708"/>
        <w:rPr>
          <w:b/>
          <w:i/>
        </w:rPr>
      </w:pPr>
    </w:p>
    <w:p w14:paraId="0EA70BA7" w14:textId="22935726" w:rsidR="007A2975" w:rsidRPr="00992E54" w:rsidRDefault="00AD45F0" w:rsidP="00AD45F0">
      <w:pPr>
        <w:spacing w:after="0" w:line="276" w:lineRule="auto"/>
        <w:ind w:left="7080"/>
        <w:rPr>
          <w:b/>
          <w:i/>
        </w:rPr>
      </w:pPr>
      <w:r w:rsidRPr="00992E54">
        <w:rPr>
          <w:b/>
          <w:i/>
        </w:rPr>
        <w:t xml:space="preserve">        </w:t>
      </w:r>
      <w:r w:rsidR="00A6005F" w:rsidRPr="00992E54">
        <w:rPr>
          <w:b/>
          <w:i/>
        </w:rPr>
        <w:t xml:space="preserve">  </w:t>
      </w:r>
      <w:r w:rsidR="00B72F26" w:rsidRPr="00992E54">
        <w:rPr>
          <w:b/>
          <w:i/>
        </w:rPr>
        <w:t>NAČELNIK</w:t>
      </w:r>
    </w:p>
    <w:p w14:paraId="3976BC71" w14:textId="77777777" w:rsidR="007A2975" w:rsidRPr="00992E54" w:rsidRDefault="007A2975" w:rsidP="007A2975">
      <w:pPr>
        <w:spacing w:after="0" w:line="276" w:lineRule="auto"/>
        <w:ind w:left="3540" w:firstLine="708"/>
      </w:pPr>
      <w:r w:rsidRPr="00992E54">
        <w:rPr>
          <w:b/>
          <w:i/>
        </w:rPr>
        <w:t xml:space="preserve">                    </w:t>
      </w:r>
      <w:r w:rsidR="00FC2FF7" w:rsidRPr="00992E54">
        <w:rPr>
          <w:b/>
          <w:i/>
        </w:rPr>
        <w:tab/>
      </w:r>
      <w:r w:rsidR="00FC2FF7" w:rsidRPr="00992E54">
        <w:rPr>
          <w:b/>
          <w:i/>
        </w:rPr>
        <w:tab/>
      </w:r>
      <w:r w:rsidR="00BF00CA" w:rsidRPr="00992E54">
        <w:rPr>
          <w:b/>
          <w:i/>
        </w:rPr>
        <w:t xml:space="preserve">          </w:t>
      </w:r>
      <w:r w:rsidR="00B72F26" w:rsidRPr="00992E54">
        <w:rPr>
          <w:b/>
          <w:i/>
        </w:rPr>
        <w:t xml:space="preserve">           </w:t>
      </w:r>
      <w:r w:rsidR="00BF00CA" w:rsidRPr="00992E54">
        <w:rPr>
          <w:b/>
          <w:i/>
        </w:rPr>
        <w:t xml:space="preserve">   </w:t>
      </w:r>
      <w:r w:rsidR="00B72F26" w:rsidRPr="00992E54">
        <w:rPr>
          <w:b/>
          <w:i/>
        </w:rPr>
        <w:t>Zlatko Aga</w:t>
      </w:r>
    </w:p>
    <w:sectPr w:rsidR="007A2975" w:rsidRPr="00992E54" w:rsidSect="00FC2FF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A713D"/>
    <w:multiLevelType w:val="hybridMultilevel"/>
    <w:tmpl w:val="E91ECF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607E1B06"/>
    <w:multiLevelType w:val="hybridMultilevel"/>
    <w:tmpl w:val="F314DACA"/>
    <w:lvl w:ilvl="0" w:tplc="041A000B">
      <w:start w:val="1"/>
      <w:numFmt w:val="bullet"/>
      <w:lvlText w:val=""/>
      <w:lvlJc w:val="left"/>
      <w:pPr>
        <w:ind w:left="1212" w:hanging="360"/>
      </w:pPr>
      <w:rPr>
        <w:rFonts w:ascii="Wingdings" w:hAnsi="Wingdings" w:hint="default"/>
      </w:rPr>
    </w:lvl>
    <w:lvl w:ilvl="1" w:tplc="041A0003" w:tentative="1">
      <w:start w:val="1"/>
      <w:numFmt w:val="bullet"/>
      <w:lvlText w:val="o"/>
      <w:lvlJc w:val="left"/>
      <w:pPr>
        <w:ind w:left="1932" w:hanging="360"/>
      </w:pPr>
      <w:rPr>
        <w:rFonts w:ascii="Courier New" w:hAnsi="Courier New" w:cs="Courier New"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2">
    <w:nsid w:val="715F1367"/>
    <w:multiLevelType w:val="hybridMultilevel"/>
    <w:tmpl w:val="2A127F44"/>
    <w:lvl w:ilvl="0" w:tplc="041A000B">
      <w:start w:val="1"/>
      <w:numFmt w:val="bullet"/>
      <w:lvlText w:val=""/>
      <w:lvlJc w:val="left"/>
      <w:pPr>
        <w:ind w:left="1428" w:hanging="360"/>
      </w:pPr>
      <w:rPr>
        <w:rFonts w:ascii="Wingdings" w:hAnsi="Wingding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975"/>
    <w:rsid w:val="000149E9"/>
    <w:rsid w:val="0005607B"/>
    <w:rsid w:val="0008651F"/>
    <w:rsid w:val="00105C37"/>
    <w:rsid w:val="00135CE0"/>
    <w:rsid w:val="00155780"/>
    <w:rsid w:val="00170A5E"/>
    <w:rsid w:val="001D0EC8"/>
    <w:rsid w:val="002402D5"/>
    <w:rsid w:val="00294718"/>
    <w:rsid w:val="002A38AC"/>
    <w:rsid w:val="00330EE9"/>
    <w:rsid w:val="0034559B"/>
    <w:rsid w:val="0036565D"/>
    <w:rsid w:val="00374E3D"/>
    <w:rsid w:val="003E201D"/>
    <w:rsid w:val="003E63A6"/>
    <w:rsid w:val="003F1D9E"/>
    <w:rsid w:val="00457CE7"/>
    <w:rsid w:val="0046300F"/>
    <w:rsid w:val="005027A3"/>
    <w:rsid w:val="0053029B"/>
    <w:rsid w:val="005E7468"/>
    <w:rsid w:val="00623630"/>
    <w:rsid w:val="006D2B5F"/>
    <w:rsid w:val="00720D50"/>
    <w:rsid w:val="007810BE"/>
    <w:rsid w:val="007A102B"/>
    <w:rsid w:val="007A2975"/>
    <w:rsid w:val="007F1A5C"/>
    <w:rsid w:val="00837F50"/>
    <w:rsid w:val="008474BE"/>
    <w:rsid w:val="00870493"/>
    <w:rsid w:val="00946466"/>
    <w:rsid w:val="009765AA"/>
    <w:rsid w:val="009767B8"/>
    <w:rsid w:val="00992E54"/>
    <w:rsid w:val="009A4287"/>
    <w:rsid w:val="009B0FFC"/>
    <w:rsid w:val="009C096C"/>
    <w:rsid w:val="00A6005F"/>
    <w:rsid w:val="00A95DB6"/>
    <w:rsid w:val="00A96895"/>
    <w:rsid w:val="00AD45F0"/>
    <w:rsid w:val="00B53DC6"/>
    <w:rsid w:val="00B72F26"/>
    <w:rsid w:val="00BE78A5"/>
    <w:rsid w:val="00BF00CA"/>
    <w:rsid w:val="00C025C4"/>
    <w:rsid w:val="00C658A6"/>
    <w:rsid w:val="00CA05AF"/>
    <w:rsid w:val="00CE1485"/>
    <w:rsid w:val="00D20AB1"/>
    <w:rsid w:val="00D518D1"/>
    <w:rsid w:val="00D64FA2"/>
    <w:rsid w:val="00D9726C"/>
    <w:rsid w:val="00D977AA"/>
    <w:rsid w:val="00DA17F3"/>
    <w:rsid w:val="00DF2745"/>
    <w:rsid w:val="00DF4B3E"/>
    <w:rsid w:val="00DF60F4"/>
    <w:rsid w:val="00E3666F"/>
    <w:rsid w:val="00F61A76"/>
    <w:rsid w:val="00FC2F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08A3F"/>
  <w15:chartTrackingRefBased/>
  <w15:docId w15:val="{95C48D96-EDA6-4ACC-80D8-B099AFED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975"/>
    <w:pPr>
      <w:jc w:val="both"/>
    </w:pPr>
    <w:rPr>
      <w:rFonts w:ascii="Times New Roman" w:hAnsi="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A2975"/>
    <w:rPr>
      <w:color w:val="0563C1" w:themeColor="hyperlink"/>
      <w:u w:val="single"/>
    </w:rPr>
  </w:style>
  <w:style w:type="character" w:customStyle="1" w:styleId="Nerijeenospominjanje1">
    <w:name w:val="Neriješeno spominjanje1"/>
    <w:basedOn w:val="Zadanifontodlomka"/>
    <w:uiPriority w:val="99"/>
    <w:semiHidden/>
    <w:unhideWhenUsed/>
    <w:rsid w:val="007A2975"/>
    <w:rPr>
      <w:color w:val="605E5C"/>
      <w:shd w:val="clear" w:color="auto" w:fill="E1DFDD"/>
    </w:rPr>
  </w:style>
  <w:style w:type="paragraph" w:styleId="Tekstbalonia">
    <w:name w:val="Balloon Text"/>
    <w:basedOn w:val="Normal"/>
    <w:link w:val="TekstbaloniaChar"/>
    <w:uiPriority w:val="99"/>
    <w:semiHidden/>
    <w:unhideWhenUsed/>
    <w:rsid w:val="00374E3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74E3D"/>
    <w:rPr>
      <w:rFonts w:ascii="Segoe UI" w:hAnsi="Segoe UI" w:cs="Segoe UI"/>
      <w:sz w:val="18"/>
      <w:szCs w:val="18"/>
    </w:rPr>
  </w:style>
  <w:style w:type="character" w:styleId="SlijeenaHiperveza">
    <w:name w:val="FollowedHyperlink"/>
    <w:basedOn w:val="Zadanifontodlomka"/>
    <w:uiPriority w:val="99"/>
    <w:semiHidden/>
    <w:unhideWhenUsed/>
    <w:rsid w:val="00BF00CA"/>
    <w:rPr>
      <w:color w:val="954F72" w:themeColor="followedHyperlink"/>
      <w:u w:val="single"/>
    </w:rPr>
  </w:style>
  <w:style w:type="character" w:customStyle="1" w:styleId="UnresolvedMention">
    <w:name w:val="Unresolved Mention"/>
    <w:basedOn w:val="Zadanifontodlomka"/>
    <w:uiPriority w:val="99"/>
    <w:semiHidden/>
    <w:unhideWhenUsed/>
    <w:rsid w:val="00D20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tari.hr" TargetMode="External"/><Relationship Id="rId3" Type="http://schemas.openxmlformats.org/officeDocument/2006/relationships/settings" Target="settings.xml"/><Relationship Id="rId7" Type="http://schemas.openxmlformats.org/officeDocument/2006/relationships/hyperlink" Target="mailto:opcina-resetari@sb.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742</Words>
  <Characters>4232</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Modrić</dc:creator>
  <cp:keywords/>
  <dc:description/>
  <cp:lastModifiedBy>Pročelnik</cp:lastModifiedBy>
  <cp:revision>15</cp:revision>
  <cp:lastPrinted>2023-09-25T12:31:00Z</cp:lastPrinted>
  <dcterms:created xsi:type="dcterms:W3CDTF">2021-12-21T06:42:00Z</dcterms:created>
  <dcterms:modified xsi:type="dcterms:W3CDTF">2023-09-25T12:35:00Z</dcterms:modified>
</cp:coreProperties>
</file>