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1AE5E" w14:textId="1B9C1F60" w:rsidR="005D347E" w:rsidRDefault="005D347E"/>
    <w:p w14:paraId="4F6C5468" w14:textId="09EEEBE8" w:rsidR="00136683" w:rsidRDefault="00136683"/>
    <w:p w14:paraId="2DDCD9C1" w14:textId="0C9A9CFB" w:rsidR="00136683" w:rsidRDefault="00136683"/>
    <w:p w14:paraId="2284F0D3" w14:textId="61178580" w:rsidR="00136683" w:rsidRDefault="00136683"/>
    <w:p w14:paraId="5E6957D7" w14:textId="0A5BB2DE" w:rsidR="00136683" w:rsidRDefault="00136683"/>
    <w:p w14:paraId="7AE9A75E" w14:textId="70C6AE3E" w:rsidR="00136683" w:rsidRDefault="00136683"/>
    <w:p w14:paraId="11176C59" w14:textId="4AA4547E" w:rsidR="00136683" w:rsidRDefault="00136683"/>
    <w:sdt>
      <w:sdtPr>
        <w:id w:val="1583488125"/>
        <w:docPartObj>
          <w:docPartGallery w:val="Cover Pages"/>
          <w:docPartUnique/>
        </w:docPartObj>
      </w:sdtPr>
      <w:sdtEndPr/>
      <w:sdtContent>
        <w:p w14:paraId="45E814BB" w14:textId="77777777" w:rsidR="00F92682" w:rsidRDefault="00F92682" w:rsidP="00F92682">
          <w:r>
            <w:rPr>
              <w:noProof/>
            </w:rPr>
            <mc:AlternateContent>
              <mc:Choice Requires="wps">
                <w:drawing>
                  <wp:anchor distT="0" distB="0" distL="114300" distR="114300" simplePos="0" relativeHeight="251668480" behindDoc="0" locked="0" layoutInCell="1" allowOverlap="1" wp14:anchorId="5CEC8CF3" wp14:editId="79E8369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2337684"/>
                    <wp:effectExtent l="0" t="0" r="3175" b="5715"/>
                    <wp:wrapNone/>
                    <wp:docPr id="467" name="Pravokutnik 467"/>
                    <wp:cNvGraphicFramePr/>
                    <a:graphic xmlns:a="http://schemas.openxmlformats.org/drawingml/2006/main">
                      <a:graphicData uri="http://schemas.microsoft.com/office/word/2010/wordprocessingShape">
                        <wps:wsp>
                          <wps:cNvSpPr/>
                          <wps:spPr>
                            <a:xfrm>
                              <a:off x="0" y="0"/>
                              <a:ext cx="2875915" cy="233768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CB5A5" w14:textId="72781910" w:rsidR="005D347E" w:rsidRPr="00E930EB" w:rsidRDefault="00F37948" w:rsidP="00F92682">
                                <w:pPr>
                                  <w:spacing w:before="240"/>
                                  <w:rPr>
                                    <w:rFonts w:ascii="Batang" w:eastAsia="Batang" w:hAnsi="Batang"/>
                                    <w:color w:val="FFFFFF" w:themeColor="background1"/>
                                    <w:sz w:val="32"/>
                                    <w:szCs w:val="32"/>
                                  </w:rPr>
                                </w:pPr>
                                <w:sdt>
                                  <w:sdtPr>
                                    <w:rPr>
                                      <w:color w:val="FFFFFF" w:themeColor="background1"/>
                                    </w:rPr>
                                    <w:alias w:val="Kratki pregled"/>
                                    <w:id w:val="8276291"/>
                                    <w:showingPlcHdr/>
                                    <w:dataBinding w:prefixMappings="xmlns:ns0='http://schemas.microsoft.com/office/2006/coverPageProps'" w:xpath="/ns0:CoverPageProperties[1]/ns0:Abstract[1]" w:storeItemID="{55AF091B-3C7A-41E3-B477-F2FDAA23CFDA}"/>
                                    <w:text/>
                                  </w:sdtPr>
                                  <w:sdtEndPr/>
                                  <w:sdtContent>
                                    <w:r w:rsidR="005D347E">
                                      <w:rPr>
                                        <w:color w:val="FFFFFF" w:themeColor="background1"/>
                                      </w:rPr>
                                      <w:t xml:space="preserve">     </w:t>
                                    </w:r>
                                  </w:sdtContent>
                                </w:sdt>
                                <w:r w:rsidR="005D347E">
                                  <w:rPr>
                                    <w:rFonts w:ascii="Batang" w:eastAsia="Batang" w:hAnsi="Batang"/>
                                    <w:color w:val="FFFFFF" w:themeColor="background1"/>
                                    <w:sz w:val="32"/>
                                    <w:szCs w:val="32"/>
                                  </w:rPr>
                                  <w:t>OPĆINA  REŠETARI</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CEC8CF3" id="Pravokutnik 467" o:spid="_x0000_s1026" style="position:absolute;margin-left:0;margin-top:0;width:226.45pt;height:184.05pt;z-index:251668480;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ENnwIAAJgFAAAOAAAAZHJzL2Uyb0RvYy54bWysVEtv2zAMvg/YfxB0X52kzWNBnSJo0WFA&#10;0QZLh54VWaqFyqImKbGzXz9KfmTtih2G5aCQ0sePD5O8vGoqTQ7CeQUmp+OzESXCcCiUec7p98fb&#10;TwtKfGCmYBqMyOlReHq1+vjhsrZLMYESdCEcQRLjl7XNaRmCXWaZ56WomD8DKww+SnAVC6i656xw&#10;rEb2SmeT0WiW1eAK64AL7/H2pn2kq8QvpeDhQUovAtE5xdhCOl06d/HMVpds+eyYLRXvwmD/EEXF&#10;lEGnA9UNC4zsnfqDqlLcgQcZzjhUGUipuEg5YDbj0ZtstiWzIuWCxfF2KJP/f7T8/rBxRBU5vZjN&#10;KTGswo+0cewAL/tg1AuJ11ik2volYrd24zrNoxgzbqSr4j/mQppU2ONQWNEEwvFysphPP4+nlHB8&#10;m5yfz2eLi8iancyt8+GLgIpEIacOv1wqKDvc+dBCe0j05kGr4lZpnZTYLeJaO3Jg+J1DM+nIX6G0&#10;iVgD0aoljDdZzKzNJUnhqEXEafNNSCxMjD4Fklry5IRxLkwYt08lK0TrezrCX++9Dyslmggjs0T/&#10;A3dH0CNbkp67jbLDR1OROnowHv0tsNZ4sEiewYTBuFIG3HsEGrPqPLf4vkhtaWKVQrNrEBLFHRRH&#10;7CAH7Wh5y28VfsE75sOGOZwlnDrcD+EBD6mhzil0EiUluJ/v3Uc8tji+UlLjbObU/9gzJyjRXw02&#10;/3gxWSziNL/S3Cttl7Tz2XQ+Q6TZV9eArTHGbWR5EvHWBd2L0kH1hKtkHT3jEzMc/ed014vXod0a&#10;uIq4WK8TCEfYsnBntpZH6lji2KOPzRNztmvkgDNwD/0ks+Wbfm6x0dLAeh9AqtTsp8p2xcfxT13U&#10;raq4X37XE+q0UFe/AAAA//8DAFBLAwQUAAYACAAAACEAOHv8qd8AAAAFAQAADwAAAGRycy9kb3du&#10;cmV2LnhtbEyPT0vDQBDF74LfYRnBm9002tLGbIoIgqal0D+gx2l2zAazsyG7baOf3tWLXgYe7/He&#10;b/LFYFtxot43jhWMRwkI4srphmsF+93TzQyED8gaW8ek4JM8LIrLixwz7c68odM21CKWsM9QgQmh&#10;y6T0lSGLfuQ64ui9u95iiLKvpe7xHMttK9MkmUqLDccFgx09Gqo+tkerYL1cb17T8utlP1mVw7Nd&#10;ulKbN6Wur4aHexCBhvAXhh/8iA5FZDq4I2svWgXxkfB7o3c3SecgDgpup7MxyCKX/+mLbwAAAP//&#10;AwBQSwECLQAUAAYACAAAACEAtoM4kv4AAADhAQAAEwAAAAAAAAAAAAAAAAAAAAAAW0NvbnRlbnRf&#10;VHlwZXNdLnhtbFBLAQItABQABgAIAAAAIQA4/SH/1gAAAJQBAAALAAAAAAAAAAAAAAAAAC8BAABf&#10;cmVscy8ucmVsc1BLAQItABQABgAIAAAAIQDedIENnwIAAJgFAAAOAAAAAAAAAAAAAAAAAC4CAABk&#10;cnMvZTJvRG9jLnhtbFBLAQItABQABgAIAAAAIQA4e/yp3wAAAAUBAAAPAAAAAAAAAAAAAAAAAPkE&#10;AABkcnMvZG93bnJldi54bWxQSwUGAAAAAAQABADzAAAABQYAAAAA&#10;" fillcolor="#44546a [3215]" stroked="f" strokeweight="1pt">
                    <v:textbox inset="14.4pt,14.4pt,14.4pt,28.8pt">
                      <w:txbxContent>
                        <w:p w14:paraId="66DCB5A5" w14:textId="72781910" w:rsidR="005D347E" w:rsidRPr="00E930EB" w:rsidRDefault="005D347E" w:rsidP="00F92682">
                          <w:pPr>
                            <w:spacing w:before="240"/>
                            <w:rPr>
                              <w:rFonts w:ascii="Batang" w:eastAsia="Batang" w:hAnsi="Batang"/>
                              <w:color w:val="FFFFFF" w:themeColor="background1"/>
                              <w:sz w:val="32"/>
                              <w:szCs w:val="32"/>
                            </w:rPr>
                          </w:pPr>
                          <w:sdt>
                            <w:sdtPr>
                              <w:rPr>
                                <w:color w:val="FFFFFF" w:themeColor="background1"/>
                              </w:rPr>
                              <w:alias w:val="Kratki pregled"/>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r>
                            <w:rPr>
                              <w:rFonts w:ascii="Batang" w:eastAsia="Batang" w:hAnsi="Batang"/>
                              <w:color w:val="FFFFFF" w:themeColor="background1"/>
                              <w:sz w:val="32"/>
                              <w:szCs w:val="32"/>
                            </w:rPr>
                            <w:t>OPĆINA  REŠETARI</w:t>
                          </w:r>
                        </w:p>
                      </w:txbxContent>
                    </v:textbox>
                    <w10:wrap anchorx="page" anchory="page"/>
                  </v:rect>
                </w:pict>
              </mc:Fallback>
            </mc:AlternateContent>
          </w:r>
          <w:r>
            <w:rPr>
              <w:noProof/>
            </w:rPr>
            <mc:AlternateContent>
              <mc:Choice Requires="wps">
                <w:drawing>
                  <wp:anchor distT="0" distB="0" distL="114300" distR="114300" simplePos="0" relativeHeight="251672576" behindDoc="0" locked="0" layoutInCell="1" allowOverlap="1" wp14:anchorId="5C8349C5" wp14:editId="33B201C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ni okvir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D6898FD" w14:textId="77777777" w:rsidR="005D347E" w:rsidRDefault="005D347E" w:rsidP="00F92682">
                                <w:pPr>
                                  <w:pStyle w:val="Bezproreda"/>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5C8349C5" id="_x0000_t202" coordsize="21600,21600" o:spt="202" path="m,l,21600r21600,l21600,xe">
                    <v:stroke joinstyle="miter"/>
                    <v:path gradientshapeok="t" o:connecttype="rect"/>
                  </v:shapetype>
                  <v:shape id="Tekstni okvir 465" o:spid="_x0000_s1027" type="#_x0000_t202" style="position:absolute;margin-left:0;margin-top:0;width:220.3pt;height:21.15pt;z-index:251672576;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pvPwIAAG8EAAAOAAAAZHJzL2Uyb0RvYy54bWysVFFv2jAQfp+0/2D5fSQwoBQRKtaKaRJq&#10;K0HVZ+M4xKrt82xDwn79zg5Q1O1p2otz9nc+333fXWZ3rVbkIJyXYAra7+WUCMOhlGZX0JfN8suE&#10;Eh+YKZkCIwp6FJ7ezT9/mjV2KgZQgyqFIxjE+GljC1qHYKdZ5nktNPM9sMIgWIHTLODW7bLSsQaj&#10;a5UN8nycNeBK64AL7/H0oQPpPMWvKsHDU1V5EYgqKOYW0urSuo1rNp+x6c4xW0t+SoP9QxaaSYOP&#10;XkI9sMDI3sk/QmnJHXioQo+DzqCqJBepBqymn3+oZl0zK1ItSI63F5r8/wvLHw/PjsiyoMPxiBLD&#10;NIq0EW8+GEng7SAdiQDS1Fg/Re+1Rf/QfoMW5T6fezyM1beV0/GLdRHEkfDjhWTRBsLxcHBzezPp&#10;I8QRG4wn4zyFz95vW+fDdwGaRKOgDkVM3LLDygfMBF3PLvExA0upVBJSGdIUdPx1lKcLFwRvKBN9&#10;RWqJU5hYUZd5tEK7bRMRl6q2UB6xWAdd13jLlxIzWjEfnpnDNsEisPXDEy6VAnwZThYlNbhffzuP&#10;/qgeopQ02HYF9T/3zAlK1A+Dut72h8PYp2kzHN0McOOuke01Yvb6HrCz+zhklicz+gd1NisH+hUn&#10;ZBFfRYgZjm8XdHs270M3DDhhXCwWyQk707KwMmvLY+jIW+R7074yZ0+iBJTzEc4NyqYftOl8401v&#10;F/uACiXhIs8dq6hi3GBXJz1PExjH5nqfvN7/E/PfAAAA//8DAFBLAwQUAAYACAAAACEAU822794A&#10;AAAEAQAADwAAAGRycy9kb3ducmV2LnhtbEyPT0vDQBDF74LfYRnBS7GbxFJLmk0pggcRofYP9LjN&#10;jkk0Oxuy2zT103f0Ui/DG97w3m+yxWAb0WPna0cK4nEEAqlwpqZSwXbz8jAD4YMmoxtHqOCMHhb5&#10;7U2mU+NO9IH9OpSCQ8inWkEVQptK6YsKrfZj1yKx9+k6qwOvXSlNp08cbhuZRNFUWl0TN1S6xecK&#10;i+/10SoYLcP27fU9Hq32/f5pd46T2ddPotT93bCcgwg4hOsx/OIzOuTMdHBHMl40CviR8DfZm0yi&#10;KYgDi+QRZJ7J//D5BQAA//8DAFBLAQItABQABgAIAAAAIQC2gziS/gAAAOEBAAATAAAAAAAAAAAA&#10;AAAAAAAAAABbQ29udGVudF9UeXBlc10ueG1sUEsBAi0AFAAGAAgAAAAhADj9If/WAAAAlAEAAAsA&#10;AAAAAAAAAAAAAAAALwEAAF9yZWxzLy5yZWxzUEsBAi0AFAAGAAgAAAAhABSdSm8/AgAAbwQAAA4A&#10;AAAAAAAAAAAAAAAALgIAAGRycy9lMm9Eb2MueG1sUEsBAi0AFAAGAAgAAAAhAFPNtu/eAAAABAEA&#10;AA8AAAAAAAAAAAAAAAAAmQQAAGRycy9kb3ducmV2LnhtbFBLBQYAAAAABAAEAPMAAACkBQAAAAA=&#10;" filled="f" stroked="f" strokeweight=".5pt">
                    <v:textbox style="mso-fit-shape-to-text:t">
                      <w:txbxContent>
                        <w:p w14:paraId="4D6898FD" w14:textId="77777777" w:rsidR="005D347E" w:rsidRDefault="005D347E" w:rsidP="00F92682">
                          <w:pPr>
                            <w:pStyle w:val="Bezproreda"/>
                            <w:rPr>
                              <w:color w:val="44546A"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4EFB08C2" wp14:editId="0F8BCFAC">
                    <wp:simplePos x="0" y="0"/>
                    <wp:positionH relativeFrom="page">
                      <wp:align>center</wp:align>
                    </wp:positionH>
                    <wp:positionV relativeFrom="page">
                      <wp:align>center</wp:align>
                    </wp:positionV>
                    <wp:extent cx="7383780" cy="9555480"/>
                    <wp:effectExtent l="0" t="0" r="7620" b="7620"/>
                    <wp:wrapNone/>
                    <wp:docPr id="466" name="Pravoku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E67D4F6" w14:textId="77777777" w:rsidR="005D347E" w:rsidRDefault="005D347E" w:rsidP="00F9268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FB08C2" id="Pravokutnik 466" o:spid="_x0000_s1028" style="position:absolute;margin-left:0;margin-top:0;width:581.4pt;height:752.4pt;z-index:-2516449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tx2AIAAI0GAAAOAAAAZHJzL2Uyb0RvYy54bWysVVtv0zAUfkfiP1h+Z+m9JVo6VZuGkAqr&#10;2NCeXcdpojk+xnZv/HqO7STrRgGBeImOz/1855LLq0MtyU4YW4HKaP+iR4lQHPJKbTL69eH23YwS&#10;65jKmQQlMnoUll7N37653OtUDKAEmQtD0Imy6V5ntHROp0lieSlqZi9AC4XCAkzNHD7NJskN26P3&#10;WiaDXm+S7MHk2gAX1iL3JgrpPPgvCsHdXVFY4YjMKObmwteE79p/k/klSzeG6bLiTRrsH7KoWaUw&#10;aOfqhjlGtqb6yVVdcQMWCnfBoU6gKCouQg1YTb/3qpr7kmkRakFwrO5gsv/PLf+8WxlS5RkdTSaU&#10;KFZjk1aG7eBp61T1RDwbQdprm6LuvV4ZX6bVS+BPFgXJC4l/2EbnUJja62KR5BAQP3aIi4MjHJnT&#10;4Ww4nWFjOMrej8fjET68V5a25tpY90FATTyRUYMtDUiz3dK6qNqqNA3IbyspA21RJRJEA6LWC5Zh&#10;uMS1NGTHcCwY50K5fhDJbf0J8sjH8eo1A4JsHKPInrVszLHzFDLe2NNYfa/3VwEnrWeWngYcteyz&#10;AZG5iWV6yrCueKl8Ngo8GBEmzwntih0KvXJHKbyeVF9EgXOAPRn8CSRbslxEMMa/zC049J4LjN/5&#10;RlCG59xLN2ja3qh7SxH2t7P9LZaxws4iBAblOuO6UmDOR+63kaN+i1FExoPkDutDWJGQo+esIT/i&#10;2hiI98RqflvhdC6ZdStm8IDgRONRdHf4KSTsMwoNRUkJ5vs5vtfHvUYpJXs8SBm137bMCErkR4Wz&#10;O5iOhgN/wsJrNJ76h3khWp+K1La+BhzvPh5gzQPpDZxsycJA/YjXc+HjoogpjtEzyp1pH9cunkq8&#10;v1wsFkEN75ZmbqnuNffOPdJ+/x4Oj8zoZkkd7vdnaM8XS1/tatT1lgoWWwdFFRb5GdmmB3jz4mLF&#10;++yP6uk7aD3/ReY/AA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xW6rcdgCAACNBgAADgAAAAAAAAAAAAAAAAAuAgAAZHJz&#10;L2Uyb0RvYy54bWxQSwECLQAUAAYACAAAACEAu3xDDN0AAAAHAQAADwAAAAAAAAAAAAAAAAAyBQAA&#10;ZHJzL2Rvd25yZXYueG1sUEsFBgAAAAAEAAQA8wAAADwGAAAAAA==&#10;" fillcolor="#d9e2f3 [660]" stroked="f" strokeweight="1pt">
                    <v:fill color2="#8eaadb [1940]" rotate="t" focus="100%" type="gradient">
                      <o:fill v:ext="view" type="gradientUnscaled"/>
                    </v:fill>
                    <v:textbox inset="21.6pt,,21.6pt">
                      <w:txbxContent>
                        <w:p w14:paraId="6E67D4F6" w14:textId="77777777" w:rsidR="005D347E" w:rsidRDefault="005D347E" w:rsidP="00F92682"/>
                      </w:txbxContent>
                    </v:textbox>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01AAC11F" wp14:editId="0EBF684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Pravoku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ABE83A8" id="Pravokutnik 468" o:spid="_x0000_s1026" style="position:absolute;margin-left:0;margin-top:0;width:244.8pt;height:554.4pt;z-index:25166745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i8rgIAAOEFAAAOAAAAZHJzL2Uyb0RvYy54bWysVE1v2zAMvQ/YfxB0X21nSZsGdYqgRYcB&#10;XRusHXpWZDkWKouapMTJfn0p+aNpVmzAsBwcUSQfySeSF5e7WpGtsE6Czml2klIiNIdC6nVOfzze&#10;fJpS4jzTBVOgRU73wtHL+ccPF42ZiRFUoAphCYJoN2tMTivvzSxJHK9EzdwJGKFRWYKtmUfRrpPC&#10;sgbRa5WM0vQ0acAWxgIXzuHtdauk84hfloL7+7J0whOVU8zNx6+N31X4JvMLNltbZirJuzTYP2RR&#10;M6kx6AB1zTwjGyt/g6olt+Cg9Ccc6gTKUnIRa8BqsvSomoeKGRFrQXKcGWhy/w+W322Xlsgip+NT&#10;fCrNanykpWVbeN54LZ9JuEaSGuNmaPtglraTHB5DxbvS1uEfayG7SOx+IFbsPOF4+TlLp+enyD9H&#10;3Vk6TqfTSH3y6m6s818E1CQccmrx5SKhbHvrPIZE094kRHOgZHEjlYpC6BZxpSzZMnzn1ToLKaPH&#10;GyulSYMtOpmeTSLyG2VsuEOIUbRRm/obFC3sJMVfD9xHPA6DQZXGy8BXy1A8+b0SIVOlv4sS6UZO&#10;2gBHcRnnQvusza9ihfhb6AgYkEvkYsDuAPokW5Aeu6Wmsw+uIs7J4Jy20f/kPHjEyKD94FxLDfY9&#10;AIVVdZFb+56klprA0gqKPTajhXZKneE3Epvhljm/ZBbHEhsIV42/x0+pAB8TuhMlFdhf790He5wW&#10;1FLS4Jjn1P3cMCsoUV81ztF5Nh6HvRCF8eRshII91KwONXpTXwF2WIZLzfB4DPZe9cfSQv2EG2kR&#10;oqKKaY6xc8q97YUr364f3GlcLBbRDHeBYf5WPxgewAOrodkfd0/Mmm4iPA7THfQrgc2OBqO1DZ4a&#10;FhsPpYxT88prxzfukdiz3c4Li+pQjlavm3n+AgAA//8DAFBLAwQUAAYACAAAACEAlei4fN0AAAAG&#10;AQAADwAAAGRycy9kb3ducmV2LnhtbEyPQWvCQBCF7wX/wzJCb3WjFIlpNiLSFnoRYoXgbc1Ok9Ds&#10;bLq7avz3nfbSXh4M7/HeN/l6tL24oA+dIwXzWQICqXamo0bB4f3lIQURoiaje0eo4IYB1sXkLteZ&#10;cVcq8bKPjeASCplW0MY4ZFKGukWrw8wNSOx9OG915NM30nh95XLby0WSLKXVHfFCqwfctlh/7s9W&#10;QXVzfhHf7HF13FXVrpSH8uv1Wan76bh5AhFxjH9h+MFndCiY6eTOZILoFfAj8VfZe0xXSxAnDs2T&#10;NAVZ5PI/fvENAAD//wMAUEsBAi0AFAAGAAgAAAAhALaDOJL+AAAA4QEAABMAAAAAAAAAAAAAAAAA&#10;AAAAAFtDb250ZW50X1R5cGVzXS54bWxQSwECLQAUAAYACAAAACEAOP0h/9YAAACUAQAACwAAAAAA&#10;AAAAAAAAAAAvAQAAX3JlbHMvLnJlbHNQSwECLQAUAAYACAAAACEAT8EovK4CAADhBQAADgAAAAAA&#10;AAAAAAAAAAAuAgAAZHJzL2Uyb0RvYy54bWxQSwECLQAUAAYACAAAACEAlei4fN0AAAAGAQAADwAA&#10;AAAAAAAAAAAAAAAIBQAAZHJzL2Rvd25yZXYueG1sUEsFBgAAAAAEAAQA8wAAABI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70528" behindDoc="0" locked="0" layoutInCell="1" allowOverlap="1" wp14:anchorId="600F3C9D" wp14:editId="439529F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u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B79D5C5" id="Pravokutnik 469" o:spid="_x0000_s1026" style="position:absolute;margin-left:0;margin-top:0;width:226.45pt;height:9.35pt;z-index:25167052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UlgwIAAFcFAAAOAAAAZHJzL2Uyb0RvYy54bWysVEtv2zAMvg/YfxB0Xx0HSR9BnSJo0WFA&#10;0QVrh55VWaqNyqJGKXGyXz9KctyiLXYY5oMsieTHhz7y/GLXGbZV6FuwFS+PJpwpK6Fu7VPFf95f&#10;fznlzAdha2HAqorvlecXy8+fznu3UFNowNQKGYFYv+hdxZsQ3KIovGxUJ/wROGVJqAE7EeiIT0WN&#10;oif0zhTTyeS46AFrhyCV93R7lYV8mfC1VjJ819qrwEzFKbaQVkzrY1yL5blYPKFwTSuHMMQ/RNGJ&#10;1pLTEepKBME22L6D6lqJ4EGHIwldAVq3UqUcKJty8iabu0Y4lXKh4ng3lsn/P1h5u10ja+uKz47P&#10;OLOio0dao9jC8ybY9pnFaypS7/yCdO/cGoeTp23MeKexi3/Khe1SYfdjYdUuMEmX09OT+Vk550yS&#10;rCxPT2bzCFq8WDv04auCjsVNxZEeLtVTbG98yKoHlejM2LhauG6NydJ4U8Qoc1xpF/ZGZe0fSlOS&#10;MZKEmuilLg2yrSBiCCmVDWUWNaJW+Xo+oW+Ic7RIURtLgBFZk/8RewCI1H2PnaMc9KOpSuwcjSd/&#10;CywbjxbJM9gwGnetBfwIwFBWg+esfyhSLk2s0iPUe6IAQu4N7+R1S29wI3xYC6RmoLahBg/fadEG&#10;+orDsOOsAfz90X3UJ46SlLOemqvi/tdGoOLMfLPE3rNyNovdmA6z+cmUDvha8vhaYjfdJdAzlTRK&#10;nEzbqB/MYasRugeaA6volUTCSvJdcRnwcLgMuelpkki1WiU16kAnwo29czKCx6pGjt3vHgS6gYiB&#10;KHwLh0YUizd8zLrR0sJqE0C3iawvdR3qTd2biDNMmjgeXp+T1ss8XP4BAAD//wMAUEsDBBQABgAI&#10;AAAAIQDfKZok3QAAAAQBAAAPAAAAZHJzL2Rvd25yZXYueG1sTI9BS8NAEIXvgv9hGcGL2N0Uq03M&#10;pojgRbRg9aC3bXaSDWZnQ3bbxv56Ry96eTC8x3vflKvJ92KPY+wCachmCgRSHWxHrYa314fLJYiY&#10;DFnTB0INXxhhVZ2elKaw4UAvuN+kVnAJxcJocCkNhZSxduhNnIUBib0mjN4kPsdW2tEcuNz3cq7U&#10;tfSmI15wZsB7h/XnZuc1NM/vdLE45o17Gh/zj6AytT5mWp+fTXe3IBJO6S8MP/iMDhUzbcOObBS9&#10;Bn4k/Sp7V4t5DmLLoeUNyKqU/+GrbwAAAP//AwBQSwECLQAUAAYACAAAACEAtoM4kv4AAADhAQAA&#10;EwAAAAAAAAAAAAAAAAAAAAAAW0NvbnRlbnRfVHlwZXNdLnhtbFBLAQItABQABgAIAAAAIQA4/SH/&#10;1gAAAJQBAAALAAAAAAAAAAAAAAAAAC8BAABfcmVscy8ucmVsc1BLAQItABQABgAIAAAAIQDyMJUl&#10;gwIAAFcFAAAOAAAAAAAAAAAAAAAAAC4CAABkcnMvZTJvRG9jLnhtbFBLAQItABQABgAIAAAAIQDf&#10;KZok3QAAAAQBAAAPAAAAAAAAAAAAAAAAAN0EAABkcnMvZG93bnJldi54bWxQSwUGAAAAAAQABADz&#10;AAAA5wUAAAAA&#10;" fillcolor="#4472c4 [3204]" stroked="f" strokeweight="1pt">
                    <w10:wrap anchorx="page" anchory="page"/>
                  </v:rect>
                </w:pict>
              </mc:Fallback>
            </mc:AlternateContent>
          </w:r>
          <w:r>
            <w:rPr>
              <w:noProof/>
            </w:rPr>
            <mc:AlternateContent>
              <mc:Choice Requires="wps">
                <w:drawing>
                  <wp:anchor distT="0" distB="0" distL="114300" distR="114300" simplePos="0" relativeHeight="251669504" behindDoc="0" locked="0" layoutInCell="1" allowOverlap="1" wp14:anchorId="4C774417" wp14:editId="167C070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ni okvir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632371B9" w14:textId="1CAC4ADD" w:rsidR="005D347E" w:rsidRPr="00E930EB" w:rsidRDefault="005D347E" w:rsidP="00F92682">
                                <w:pPr>
                                  <w:spacing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GODIŠNJI PLAN UPRAVLJANJA IMOVINOM U VLASNIŠTVU OPĆINE REŠETARI ZA 2021. GODINU</w:t>
                                </w:r>
                              </w:p>
                              <w:sdt>
                                <w:sdtPr>
                                  <w:rPr>
                                    <w:rFonts w:asciiTheme="majorHAnsi" w:eastAsiaTheme="majorEastAsia" w:hAnsiTheme="majorHAnsi" w:cstheme="majorBidi"/>
                                    <w:color w:val="44546A" w:themeColor="text2"/>
                                    <w:sz w:val="32"/>
                                    <w:szCs w:val="32"/>
                                  </w:rPr>
                                  <w:alias w:val="Podnaslov"/>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61CEA943" w14:textId="77777777" w:rsidR="005D347E" w:rsidRDefault="005D347E" w:rsidP="00F9268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4C774417" id="Tekstni okvir 470" o:spid="_x0000_s1029" type="#_x0000_t202" style="position:absolute;margin-left:0;margin-top:0;width:220.3pt;height:194.9pt;z-index:25166950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HQAIAAHAEAAAOAAAAZHJzL2Uyb0RvYy54bWysVE1vGjEQvVfqf7B8L8tnSBBLRBNRVUJJ&#10;JKhyNl4vrLLrcW3DLv31ffYCQWlPVS/esWf8PPPezE7vm6pkB2VdQTrlvU6XM6UlZYXepvzHevHl&#10;ljPnhc5ESVql/Kgcv599/jStzUT1aUdlpiwDiHaT2qR8572ZJImTO1UJ1yGjNJw52Up4bO02yayo&#10;gV6VSb/bvUlqspmxJJVzOH1snXwW8fNcSf+c5055VqYcufm42rhuwprMpmKytcLsCnlKQ/xDFpUo&#10;NB69QD0KL9jeFn9AVYW05Cj3HUlVQnleSBVrQDW97odqVjthVKwF5Dhzocn9P1j5dHixrMhSPhyD&#10;Hy0qiLRWb87rgtHbobAsOEBTbdwE0SuDeN98pQZyn88dDkP1TW6r8EVdDH4AHi8kq8YzicP++G58&#10;24NLwtcfjkf9QcRP3q8b6/w3RRULRsotVIzkisPSeaSC0HNIeE3ToijLqGSpWZ3ym8GoGy9cPLhR&#10;6hCrYk+cYEJJberB8s2miUwMzmVtKDuiWktt2zgjFwUyWgrnX4RFn6AK9L5/xpKXhJfpZHG2I/vr&#10;b+chHvLBy1mNvku5+7kXVnFWftcQ9q43HALWx81wNO5jY689m2uP3lcPhNbuYcqMjGaI9+XZzC1V&#10;rxiReXgVLqEl3k65P5sPvp0GjJhU83kMQmsa4Zd6ZWSADrwFvtfNq7DmJIqHnk907lAx+aBNGxtu&#10;OjPfeygUhQs8t6xCxbBBW0c9TyMY5uZ6H6PefxSz3wA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JGyv8dAAgAAcAQAAA4AAAAA&#10;AAAAAAAAAAAALgIAAGRycy9lMm9Eb2MueG1sUEsBAi0AFAAGAAgAAAAhAHlEK+7aAAAABQEAAA8A&#10;AAAAAAAAAAAAAAAAmgQAAGRycy9kb3ducmV2LnhtbFBLBQYAAAAABAAEAPMAAAChBQAAAAA=&#10;" filled="f" stroked="f" strokeweight=".5pt">
                    <v:textbox style="mso-fit-shape-to-text:t">
                      <w:txbxContent>
                        <w:p w14:paraId="632371B9" w14:textId="1CAC4ADD" w:rsidR="005D347E" w:rsidRPr="00E930EB" w:rsidRDefault="005D347E" w:rsidP="00F92682">
                          <w:pPr>
                            <w:spacing w:line="240" w:lineRule="auto"/>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GODIŠNJI PLAN UPRAVLJANJA IMOVINOM U VLASNIŠTVU OPĆINE REŠETARI ZA 2021. GODINU</w:t>
                          </w:r>
                        </w:p>
                        <w:sdt>
                          <w:sdtPr>
                            <w:rPr>
                              <w:rFonts w:asciiTheme="majorHAnsi" w:eastAsiaTheme="majorEastAsia" w:hAnsiTheme="majorHAnsi" w:cstheme="majorBidi"/>
                              <w:color w:val="44546A" w:themeColor="text2"/>
                              <w:sz w:val="32"/>
                              <w:szCs w:val="32"/>
                            </w:rPr>
                            <w:alias w:val="Podnaslov"/>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61CEA943" w14:textId="77777777" w:rsidR="005D347E" w:rsidRDefault="005D347E" w:rsidP="00F9268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square" anchorx="page" anchory="page"/>
                  </v:shape>
                </w:pict>
              </mc:Fallback>
            </mc:AlternateContent>
          </w:r>
        </w:p>
        <w:p w14:paraId="73702784" w14:textId="77777777" w:rsidR="00F92682" w:rsidRDefault="00F92682" w:rsidP="00F92682">
          <w:r>
            <w:br w:type="page"/>
          </w:r>
        </w:p>
      </w:sdtContent>
    </w:sdt>
    <w:p w14:paraId="30A8EE23" w14:textId="77777777" w:rsidR="00F92682" w:rsidRDefault="00F92682" w:rsidP="00F92682">
      <w:pPr>
        <w:spacing w:after="0" w:line="240" w:lineRule="auto"/>
        <w:ind w:firstLine="708"/>
      </w:pPr>
    </w:p>
    <w:p w14:paraId="5BC47FDE" w14:textId="77777777" w:rsidR="00F92682" w:rsidRDefault="00F92682" w:rsidP="00F92682">
      <w:pPr>
        <w:spacing w:after="0" w:line="240" w:lineRule="auto"/>
        <w:ind w:firstLine="708"/>
      </w:pPr>
      <w:r>
        <w:t xml:space="preserve">            </w:t>
      </w:r>
      <w:bookmarkStart w:id="0" w:name="_MON_1208931457"/>
      <w:bookmarkEnd w:id="0"/>
      <w:r w:rsidRPr="00E30FAC">
        <w:object w:dxaOrig="925" w:dyaOrig="1182" w14:anchorId="1BA01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59.5pt" o:ole="">
            <v:imagedata r:id="rId5" o:title=""/>
          </v:shape>
          <o:OLEObject Type="Embed" ProgID="Word.Document.8" ShapeID="_x0000_i1025" DrawAspect="Content" ObjectID="_1664705849" r:id="rId6">
            <o:FieldCodes>\s</o:FieldCodes>
          </o:OLEObject>
        </w:object>
      </w:r>
    </w:p>
    <w:p w14:paraId="1C6A489C" w14:textId="77777777" w:rsidR="00F92682" w:rsidRPr="00C66599" w:rsidRDefault="00F92682" w:rsidP="00F92682">
      <w:pPr>
        <w:spacing w:after="0" w:line="240" w:lineRule="auto"/>
        <w:ind w:firstLine="708"/>
        <w:rPr>
          <w:b/>
          <w:bCs/>
        </w:rPr>
      </w:pPr>
      <w:r>
        <w:rPr>
          <w:b/>
          <w:bCs/>
        </w:rPr>
        <w:t xml:space="preserve">  </w:t>
      </w:r>
      <w:r w:rsidRPr="00C66599">
        <w:rPr>
          <w:b/>
          <w:bCs/>
        </w:rPr>
        <w:t>REPUBLIKA HRVATSKA</w:t>
      </w:r>
    </w:p>
    <w:p w14:paraId="34703DCC" w14:textId="77777777" w:rsidR="00F92682" w:rsidRPr="00C66599" w:rsidRDefault="00F92682" w:rsidP="00F92682">
      <w:pPr>
        <w:spacing w:after="0" w:line="240" w:lineRule="auto"/>
        <w:rPr>
          <w:b/>
          <w:bCs/>
        </w:rPr>
      </w:pPr>
      <w:r w:rsidRPr="00C66599">
        <w:rPr>
          <w:b/>
          <w:bCs/>
        </w:rPr>
        <w:t xml:space="preserve">    </w:t>
      </w:r>
      <w:r>
        <w:rPr>
          <w:b/>
          <w:bCs/>
        </w:rPr>
        <w:t xml:space="preserve">     </w:t>
      </w:r>
      <w:r w:rsidRPr="00C66599">
        <w:rPr>
          <w:b/>
          <w:bCs/>
        </w:rPr>
        <w:t>BRODSKO-POSAVSKA ŽUPANIJA</w:t>
      </w:r>
    </w:p>
    <w:p w14:paraId="50FF8CA1" w14:textId="02F7B5A7" w:rsidR="00F92682" w:rsidRPr="00C66599" w:rsidRDefault="00F92682" w:rsidP="00F92682">
      <w:pPr>
        <w:spacing w:after="0" w:line="240" w:lineRule="auto"/>
        <w:rPr>
          <w:b/>
          <w:bCs/>
        </w:rPr>
      </w:pPr>
      <w:r>
        <w:rPr>
          <w:b/>
          <w:bCs/>
        </w:rPr>
        <w:t xml:space="preserve">                   </w:t>
      </w:r>
      <w:r w:rsidRPr="00C66599">
        <w:rPr>
          <w:b/>
          <w:bCs/>
        </w:rPr>
        <w:t xml:space="preserve">OPĆINA  </w:t>
      </w:r>
      <w:r>
        <w:rPr>
          <w:b/>
          <w:bCs/>
        </w:rPr>
        <w:t>REŠETARI</w:t>
      </w:r>
    </w:p>
    <w:p w14:paraId="76C2EE4D" w14:textId="77777777" w:rsidR="00F92682" w:rsidRPr="00C66599" w:rsidRDefault="00F92682" w:rsidP="00F92682">
      <w:pPr>
        <w:spacing w:after="0" w:line="240" w:lineRule="auto"/>
        <w:rPr>
          <w:b/>
          <w:bCs/>
        </w:rPr>
      </w:pPr>
    </w:p>
    <w:p w14:paraId="2F3CFCCE" w14:textId="77777777" w:rsidR="00F92682" w:rsidRPr="00C66599" w:rsidRDefault="00F92682" w:rsidP="00F92682">
      <w:pPr>
        <w:spacing w:after="0" w:line="240" w:lineRule="auto"/>
        <w:rPr>
          <w:b/>
          <w:bCs/>
        </w:rPr>
      </w:pPr>
    </w:p>
    <w:p w14:paraId="51BB35FD" w14:textId="77777777" w:rsidR="00F92682" w:rsidRPr="00C66599" w:rsidRDefault="00F92682" w:rsidP="00F92682">
      <w:pPr>
        <w:spacing w:after="0" w:line="240" w:lineRule="auto"/>
        <w:rPr>
          <w:b/>
          <w:bCs/>
        </w:rPr>
      </w:pPr>
    </w:p>
    <w:p w14:paraId="16130BDF" w14:textId="77777777" w:rsidR="00F92682" w:rsidRDefault="00F92682" w:rsidP="00F92682">
      <w:pPr>
        <w:spacing w:after="0" w:line="240" w:lineRule="auto"/>
      </w:pPr>
    </w:p>
    <w:p w14:paraId="73BB1F22" w14:textId="77777777" w:rsidR="00F92682" w:rsidRDefault="00F92682" w:rsidP="00F92682">
      <w:pPr>
        <w:spacing w:after="0" w:line="240" w:lineRule="auto"/>
      </w:pPr>
    </w:p>
    <w:p w14:paraId="6CA6533C" w14:textId="77777777" w:rsidR="00F92682" w:rsidRDefault="00F92682" w:rsidP="00F92682">
      <w:pPr>
        <w:spacing w:after="0" w:line="240" w:lineRule="auto"/>
      </w:pPr>
    </w:p>
    <w:p w14:paraId="43D4169D" w14:textId="77777777" w:rsidR="00F92682" w:rsidRDefault="00F92682" w:rsidP="00F92682">
      <w:pPr>
        <w:spacing w:after="0" w:line="240" w:lineRule="auto"/>
      </w:pPr>
    </w:p>
    <w:p w14:paraId="3A745B94" w14:textId="77777777" w:rsidR="00F92682" w:rsidRDefault="00F92682" w:rsidP="00F92682">
      <w:pPr>
        <w:spacing w:after="0" w:line="240" w:lineRule="auto"/>
      </w:pPr>
    </w:p>
    <w:p w14:paraId="1CEA0EBD" w14:textId="77777777" w:rsidR="00F92682" w:rsidRDefault="00F92682" w:rsidP="00F92682">
      <w:pPr>
        <w:spacing w:after="0" w:line="240" w:lineRule="auto"/>
      </w:pPr>
    </w:p>
    <w:p w14:paraId="5A44378F" w14:textId="77777777" w:rsidR="00F92682" w:rsidRDefault="00F92682" w:rsidP="00F92682">
      <w:pPr>
        <w:spacing w:after="0" w:line="240" w:lineRule="auto"/>
      </w:pPr>
    </w:p>
    <w:p w14:paraId="06144D0F" w14:textId="77777777" w:rsidR="00F92682" w:rsidRPr="00C66599" w:rsidRDefault="00F92682" w:rsidP="00F92682">
      <w:pPr>
        <w:spacing w:after="0" w:line="240" w:lineRule="auto"/>
        <w:jc w:val="center"/>
        <w:rPr>
          <w:b/>
          <w:bCs/>
          <w:sz w:val="36"/>
          <w:szCs w:val="36"/>
        </w:rPr>
      </w:pPr>
      <w:r w:rsidRPr="00C66599">
        <w:rPr>
          <w:b/>
          <w:bCs/>
          <w:sz w:val="36"/>
          <w:szCs w:val="36"/>
        </w:rPr>
        <w:t xml:space="preserve">GODIŠNJI PLAN </w:t>
      </w:r>
    </w:p>
    <w:p w14:paraId="53DCDF56" w14:textId="77777777" w:rsidR="00F92682" w:rsidRPr="00C66599" w:rsidRDefault="00F92682" w:rsidP="00F92682">
      <w:pPr>
        <w:spacing w:after="0" w:line="240" w:lineRule="auto"/>
        <w:jc w:val="center"/>
        <w:rPr>
          <w:b/>
          <w:bCs/>
          <w:sz w:val="36"/>
          <w:szCs w:val="36"/>
        </w:rPr>
      </w:pPr>
      <w:r w:rsidRPr="00C66599">
        <w:rPr>
          <w:b/>
          <w:bCs/>
          <w:sz w:val="36"/>
          <w:szCs w:val="36"/>
        </w:rPr>
        <w:t>UPRAVLJANJA IMOVINOM U VLASNIŠTVU</w:t>
      </w:r>
    </w:p>
    <w:p w14:paraId="5B70CA7F" w14:textId="487A5836" w:rsidR="00F92682" w:rsidRPr="00C66599" w:rsidRDefault="00F92682" w:rsidP="00F92682">
      <w:pPr>
        <w:spacing w:after="0" w:line="240" w:lineRule="auto"/>
        <w:jc w:val="center"/>
        <w:rPr>
          <w:b/>
          <w:bCs/>
          <w:sz w:val="36"/>
          <w:szCs w:val="36"/>
        </w:rPr>
      </w:pPr>
      <w:r w:rsidRPr="00C66599">
        <w:rPr>
          <w:b/>
          <w:bCs/>
          <w:sz w:val="36"/>
          <w:szCs w:val="36"/>
        </w:rPr>
        <w:t xml:space="preserve">OPĆINE </w:t>
      </w:r>
      <w:r>
        <w:rPr>
          <w:b/>
          <w:bCs/>
          <w:sz w:val="36"/>
          <w:szCs w:val="36"/>
        </w:rPr>
        <w:t>REŠETARI</w:t>
      </w:r>
      <w:r w:rsidRPr="00C66599">
        <w:rPr>
          <w:b/>
          <w:bCs/>
          <w:sz w:val="36"/>
          <w:szCs w:val="36"/>
        </w:rPr>
        <w:t xml:space="preserve"> ZA 2021. g.</w:t>
      </w:r>
    </w:p>
    <w:p w14:paraId="11154554" w14:textId="77777777" w:rsidR="00F92682" w:rsidRDefault="00F92682" w:rsidP="00F92682">
      <w:pPr>
        <w:rPr>
          <w:b/>
          <w:bCs/>
        </w:rPr>
      </w:pPr>
    </w:p>
    <w:p w14:paraId="78115D29" w14:textId="77777777" w:rsidR="00F92682" w:rsidRDefault="00F92682" w:rsidP="00F92682">
      <w:pPr>
        <w:rPr>
          <w:b/>
          <w:bCs/>
        </w:rPr>
      </w:pPr>
    </w:p>
    <w:p w14:paraId="4D2FF032" w14:textId="77777777" w:rsidR="00F92682" w:rsidRDefault="00F92682" w:rsidP="00F92682">
      <w:pPr>
        <w:rPr>
          <w:b/>
          <w:bCs/>
        </w:rPr>
      </w:pPr>
    </w:p>
    <w:p w14:paraId="431E8335" w14:textId="77777777" w:rsidR="00F92682" w:rsidRDefault="00F92682" w:rsidP="00F92682">
      <w:pPr>
        <w:rPr>
          <w:b/>
          <w:bCs/>
        </w:rPr>
      </w:pPr>
    </w:p>
    <w:p w14:paraId="049C6851" w14:textId="77777777" w:rsidR="00F92682" w:rsidRDefault="00F92682" w:rsidP="00F92682">
      <w:pPr>
        <w:rPr>
          <w:b/>
          <w:bCs/>
        </w:rPr>
      </w:pPr>
    </w:p>
    <w:p w14:paraId="7F5A99A7" w14:textId="77777777" w:rsidR="00F92682" w:rsidRDefault="00F92682" w:rsidP="00F92682">
      <w:pPr>
        <w:rPr>
          <w:b/>
          <w:bCs/>
        </w:rPr>
      </w:pPr>
    </w:p>
    <w:p w14:paraId="51C59EA4" w14:textId="77777777" w:rsidR="00F92682" w:rsidRDefault="00F92682" w:rsidP="00F92682">
      <w:pPr>
        <w:rPr>
          <w:b/>
          <w:bCs/>
        </w:rPr>
      </w:pPr>
    </w:p>
    <w:p w14:paraId="2563E6E7" w14:textId="77777777" w:rsidR="00F92682" w:rsidRDefault="00F92682" w:rsidP="00F92682">
      <w:pPr>
        <w:rPr>
          <w:b/>
          <w:bCs/>
        </w:rPr>
      </w:pPr>
    </w:p>
    <w:p w14:paraId="049DDFEC" w14:textId="77777777" w:rsidR="00F92682" w:rsidRDefault="00F92682" w:rsidP="00F92682">
      <w:pPr>
        <w:rPr>
          <w:b/>
          <w:bCs/>
        </w:rPr>
      </w:pPr>
    </w:p>
    <w:p w14:paraId="37A41675" w14:textId="77777777" w:rsidR="00F92682" w:rsidRDefault="00F92682" w:rsidP="00F92682">
      <w:pPr>
        <w:rPr>
          <w:b/>
          <w:bCs/>
        </w:rPr>
      </w:pPr>
    </w:p>
    <w:p w14:paraId="2CFE6969" w14:textId="77777777" w:rsidR="00F92682" w:rsidRDefault="00F92682" w:rsidP="00F92682">
      <w:pPr>
        <w:rPr>
          <w:b/>
          <w:bCs/>
        </w:rPr>
      </w:pPr>
    </w:p>
    <w:p w14:paraId="371EB1FE" w14:textId="77777777" w:rsidR="00F92682" w:rsidRDefault="00F92682" w:rsidP="00F92682">
      <w:pPr>
        <w:rPr>
          <w:b/>
          <w:bCs/>
        </w:rPr>
      </w:pPr>
    </w:p>
    <w:p w14:paraId="2F9F36BD" w14:textId="77777777" w:rsidR="00F92682" w:rsidRDefault="00F92682" w:rsidP="00F92682">
      <w:pPr>
        <w:rPr>
          <w:b/>
          <w:bCs/>
        </w:rPr>
      </w:pPr>
    </w:p>
    <w:p w14:paraId="0A03C5DB" w14:textId="77777777" w:rsidR="00F92682" w:rsidRDefault="00F92682" w:rsidP="00F92682">
      <w:pPr>
        <w:rPr>
          <w:b/>
          <w:bCs/>
        </w:rPr>
      </w:pPr>
    </w:p>
    <w:p w14:paraId="4DCA2A31" w14:textId="77777777" w:rsidR="00F92682" w:rsidRDefault="00F92682" w:rsidP="00F92682">
      <w:pPr>
        <w:rPr>
          <w:b/>
          <w:bCs/>
        </w:rPr>
      </w:pPr>
    </w:p>
    <w:p w14:paraId="5FC16627" w14:textId="08A81252" w:rsidR="00F92682" w:rsidRDefault="00F92682" w:rsidP="00F92682">
      <w:pPr>
        <w:jc w:val="center"/>
      </w:pPr>
      <w:r>
        <w:t>Rešetari, listopad 2020.</w:t>
      </w:r>
    </w:p>
    <w:p w14:paraId="1978C388" w14:textId="77777777" w:rsidR="00F92682" w:rsidRDefault="00F92682" w:rsidP="00F92682">
      <w:pPr>
        <w:jc w:val="center"/>
      </w:pPr>
    </w:p>
    <w:p w14:paraId="48F1F852" w14:textId="77777777" w:rsidR="00F92682" w:rsidRDefault="00F92682" w:rsidP="00F92682">
      <w:pPr>
        <w:jc w:val="center"/>
      </w:pPr>
    </w:p>
    <w:p w14:paraId="05D0394F" w14:textId="77777777" w:rsidR="00F92682" w:rsidRDefault="00F92682" w:rsidP="00F92682">
      <w:pPr>
        <w:jc w:val="center"/>
      </w:pPr>
    </w:p>
    <w:p w14:paraId="2033452C" w14:textId="77777777" w:rsidR="00F92682" w:rsidRDefault="00F92682" w:rsidP="00F92682">
      <w:pPr>
        <w:jc w:val="center"/>
      </w:pPr>
      <w:r>
        <w:t>S A D R Ž A J</w:t>
      </w:r>
    </w:p>
    <w:p w14:paraId="69F168AC" w14:textId="77777777" w:rsidR="00F92682" w:rsidRDefault="00F92682" w:rsidP="00F92682">
      <w:pPr>
        <w:jc w:val="center"/>
      </w:pPr>
    </w:p>
    <w:p w14:paraId="6D497775" w14:textId="77777777" w:rsidR="00F92682" w:rsidRDefault="00F92682" w:rsidP="00F92682">
      <w:pPr>
        <w:pStyle w:val="Odlomakpopisa"/>
        <w:numPr>
          <w:ilvl w:val="0"/>
          <w:numId w:val="2"/>
        </w:numPr>
      </w:pPr>
      <w:r>
        <w:t>UVOD</w:t>
      </w:r>
    </w:p>
    <w:p w14:paraId="3678AFB4" w14:textId="77777777" w:rsidR="00F92682" w:rsidRDefault="00F92682" w:rsidP="00F92682">
      <w:pPr>
        <w:pStyle w:val="Odlomakpopisa"/>
        <w:numPr>
          <w:ilvl w:val="0"/>
          <w:numId w:val="2"/>
        </w:numPr>
      </w:pPr>
      <w:r>
        <w:t>STRATEŠKO USMJERENJE UPRAVLJANJA OPĆINSKOM IMOVINOM</w:t>
      </w:r>
    </w:p>
    <w:p w14:paraId="4EF94AF5" w14:textId="77777777" w:rsidR="00F92682" w:rsidRDefault="00F92682" w:rsidP="00F92682">
      <w:pPr>
        <w:pStyle w:val="Odlomakpopisa"/>
        <w:numPr>
          <w:ilvl w:val="0"/>
          <w:numId w:val="2"/>
        </w:numPr>
      </w:pPr>
      <w:r>
        <w:t>KASKADIRANJE STRATEŠKOG CILJA UPRAVLJANJA OPĆINSKOM IMOVINOM</w:t>
      </w:r>
    </w:p>
    <w:p w14:paraId="4CBD662E" w14:textId="77777777" w:rsidR="00F92682" w:rsidRDefault="00F92682" w:rsidP="00F92682">
      <w:pPr>
        <w:pStyle w:val="Odlomakpopisa"/>
        <w:numPr>
          <w:ilvl w:val="0"/>
          <w:numId w:val="2"/>
        </w:numPr>
      </w:pPr>
      <w:r>
        <w:t>POSEBNI CILJEVI I MJERE – SISTEMATIZIRANI PRIKAZ</w:t>
      </w:r>
    </w:p>
    <w:p w14:paraId="1905D000" w14:textId="0BA449FC" w:rsidR="00F92682" w:rsidRDefault="00F92682" w:rsidP="00F92682">
      <w:pPr>
        <w:pStyle w:val="Odlomakpopisa"/>
        <w:numPr>
          <w:ilvl w:val="0"/>
          <w:numId w:val="2"/>
        </w:numPr>
      </w:pPr>
      <w:r>
        <w:t>POSEBAN CILJ 1.1 – UČINKOVITO UPRAVLJANJE NEKRETNINAMA U VLASNIŠTVU OPĆINE REŠETARI</w:t>
      </w:r>
    </w:p>
    <w:p w14:paraId="0F0948F3" w14:textId="0072F7DF" w:rsidR="00F92682" w:rsidRDefault="00F92682" w:rsidP="00F92682">
      <w:pPr>
        <w:pStyle w:val="Odlomakpopisa"/>
        <w:numPr>
          <w:ilvl w:val="0"/>
          <w:numId w:val="2"/>
        </w:numPr>
      </w:pPr>
      <w:r>
        <w:t xml:space="preserve">POSEBAN CILJ 1.2 – UNAPRJEĐENJE KORPORATIVNOG UPRAVLJANJA I VRŠENJE KONTROLA OPĆINE </w:t>
      </w:r>
      <w:r w:rsidR="003B1F76">
        <w:t>REŠETARI</w:t>
      </w:r>
      <w:r>
        <w:t xml:space="preserve"> KAO SUVLASNIKA TRGOVAČKIH DRUŠTAVA</w:t>
      </w:r>
    </w:p>
    <w:p w14:paraId="7240478C" w14:textId="77777777" w:rsidR="00F92682" w:rsidRDefault="00F92682" w:rsidP="00F92682">
      <w:pPr>
        <w:pStyle w:val="Odlomakpopisa"/>
        <w:numPr>
          <w:ilvl w:val="0"/>
          <w:numId w:val="2"/>
        </w:numPr>
      </w:pPr>
      <w:r>
        <w:t>POSEBAN CILJ 1.3. – USPOSTAVLJANJE JEDINSTVENOG SUSTAVA I KRITERIJA U PROCJENI VRIJEDNOSTI POJEDINOG OBLIKA IMOVINE</w:t>
      </w:r>
    </w:p>
    <w:p w14:paraId="2705CBAF" w14:textId="77777777" w:rsidR="00F92682" w:rsidRDefault="00F92682" w:rsidP="00F92682">
      <w:pPr>
        <w:pStyle w:val="Odlomakpopisa"/>
        <w:numPr>
          <w:ilvl w:val="0"/>
          <w:numId w:val="2"/>
        </w:numPr>
      </w:pPr>
      <w:r>
        <w:t>POSEBAN CILJ 1.4 – USKLAĐENJE I KONTINUIRANO PREDLAGANJA E DONOŠENJE NOVIH AKATA</w:t>
      </w:r>
    </w:p>
    <w:p w14:paraId="2463BBF0" w14:textId="77777777" w:rsidR="00F92682" w:rsidRDefault="00F92682" w:rsidP="00F92682">
      <w:pPr>
        <w:pStyle w:val="Odlomakpopisa"/>
        <w:numPr>
          <w:ilvl w:val="0"/>
          <w:numId w:val="2"/>
        </w:numPr>
      </w:pPr>
      <w:r>
        <w:t>POSEBAN CILJ 1.5 – USTROJ, VOĐENJE I REDOVNO AŽURIRANJE INTERNE EVIDENCIJE OPĆINSKE IMOVINE</w:t>
      </w:r>
    </w:p>
    <w:p w14:paraId="212DA4FB" w14:textId="77777777" w:rsidR="00F92682" w:rsidRDefault="00F92682" w:rsidP="00F92682">
      <w:pPr>
        <w:pStyle w:val="Odlomakpopisa"/>
        <w:numPr>
          <w:ilvl w:val="0"/>
          <w:numId w:val="2"/>
        </w:numPr>
      </w:pPr>
      <w:r>
        <w:t>POSEBAN CILJ 1.6 – PRIPREMA, REALIZACIJA I IZVJEŠTAVANJE I PRIMJENI AKATA STRTEŠKOG PLANIRANJA</w:t>
      </w:r>
    </w:p>
    <w:p w14:paraId="6F1EECE6" w14:textId="53236FDC" w:rsidR="00F92682" w:rsidRDefault="00F92682" w:rsidP="00F92682">
      <w:pPr>
        <w:pStyle w:val="Odlomakpopisa"/>
        <w:numPr>
          <w:ilvl w:val="0"/>
          <w:numId w:val="2"/>
        </w:numPr>
      </w:pPr>
      <w:r>
        <w:t>POSEBAN CILJ 1.7. – RAZVOJ LJUDSKIH RESURSA, INFORMACIJSKO – KOMUNIKACIJSKE TEHNOLOGIJE I FINANCIJSKOG ASPEKTA OPĆINE REŠETARI</w:t>
      </w:r>
    </w:p>
    <w:p w14:paraId="10732AD8" w14:textId="77777777" w:rsidR="00F92682" w:rsidRDefault="00F92682" w:rsidP="00F92682"/>
    <w:p w14:paraId="2D3F5A8A" w14:textId="77777777" w:rsidR="00F92682" w:rsidRDefault="00F92682" w:rsidP="00F92682"/>
    <w:p w14:paraId="72813134" w14:textId="77777777" w:rsidR="00F92682" w:rsidRDefault="00F92682" w:rsidP="00F92682"/>
    <w:p w14:paraId="61498642" w14:textId="77777777" w:rsidR="00F92682" w:rsidRDefault="00F92682" w:rsidP="00F92682"/>
    <w:p w14:paraId="5CB0813E" w14:textId="77777777" w:rsidR="00F92682" w:rsidRDefault="00F92682" w:rsidP="00F92682"/>
    <w:p w14:paraId="7A5B1D9B" w14:textId="77777777" w:rsidR="00F92682" w:rsidRDefault="00F92682" w:rsidP="00F92682"/>
    <w:p w14:paraId="148BCDB4" w14:textId="77777777" w:rsidR="00F92682" w:rsidRDefault="00F92682" w:rsidP="00F92682"/>
    <w:p w14:paraId="525F38BF" w14:textId="77777777" w:rsidR="00F92682" w:rsidRDefault="00F92682" w:rsidP="00F92682"/>
    <w:p w14:paraId="2A10E6BB" w14:textId="77777777" w:rsidR="00F92682" w:rsidRDefault="00F92682" w:rsidP="00F92682"/>
    <w:p w14:paraId="65706AA0" w14:textId="77777777" w:rsidR="00F92682" w:rsidRDefault="00F92682" w:rsidP="00F92682"/>
    <w:p w14:paraId="24B75C09" w14:textId="77777777" w:rsidR="00F92682" w:rsidRDefault="00F92682" w:rsidP="00F92682"/>
    <w:p w14:paraId="29528BEE" w14:textId="77777777" w:rsidR="00F92682" w:rsidRDefault="00F92682" w:rsidP="00F92682"/>
    <w:p w14:paraId="5ECEE7F3" w14:textId="77777777" w:rsidR="00F92682" w:rsidRDefault="00F92682" w:rsidP="00F92682"/>
    <w:p w14:paraId="42A541D9" w14:textId="77777777" w:rsidR="00F92682" w:rsidRDefault="00F92682" w:rsidP="00F92682"/>
    <w:p w14:paraId="58DC033D" w14:textId="77777777" w:rsidR="00F92682" w:rsidRDefault="00F92682" w:rsidP="00F92682"/>
    <w:p w14:paraId="0B751A19" w14:textId="77777777" w:rsidR="00F92682" w:rsidRDefault="00F92682" w:rsidP="00F92682"/>
    <w:p w14:paraId="2676E9E1" w14:textId="77777777" w:rsidR="00F92682" w:rsidRPr="00932CCB" w:rsidRDefault="00F92682" w:rsidP="00F92682">
      <w:pPr>
        <w:pStyle w:val="Odlomakpopisa"/>
        <w:numPr>
          <w:ilvl w:val="0"/>
          <w:numId w:val="3"/>
        </w:numPr>
        <w:rPr>
          <w:b/>
          <w:bCs/>
        </w:rPr>
      </w:pPr>
      <w:r w:rsidRPr="00932CCB">
        <w:rPr>
          <w:b/>
          <w:bCs/>
        </w:rPr>
        <w:lastRenderedPageBreak/>
        <w:t>UVOD</w:t>
      </w:r>
    </w:p>
    <w:p w14:paraId="3AF72A71" w14:textId="2C4D64B5" w:rsidR="00F92682" w:rsidRDefault="00F92682" w:rsidP="00EC7A3D">
      <w:pPr>
        <w:ind w:firstLine="708"/>
        <w:jc w:val="both"/>
      </w:pPr>
      <w:r>
        <w:t xml:space="preserve">Općina Rešetari po  </w:t>
      </w:r>
      <w:r w:rsidR="003B1F76">
        <w:t>četvrt</w:t>
      </w:r>
      <w:r>
        <w:t>i put izrađuje Plan upravljanja imovinom u vlasništvu Općine Rešetari ( dalje u tekstu: Plan upravljanja) za razdoblje od godinu dana. Donošenje godišnjeg Plana upravljanja utvrđeno je člancima 15. i 19. Zakona o upravljanju državnom imovinom („Narodne novine“ broj 52/18.).</w:t>
      </w:r>
    </w:p>
    <w:p w14:paraId="3723F264" w14:textId="1BEF8DC9" w:rsidR="00F92682" w:rsidRDefault="00F92682" w:rsidP="00EC7A3D">
      <w:pPr>
        <w:ind w:firstLine="705"/>
        <w:jc w:val="both"/>
      </w:pPr>
      <w:r>
        <w:t>Plan upravljanja određuje kratkoročne ciljeve i smjernice upravljanja imovinom u vlasništvu Općine Rešetari, te provedbene mjere u svrhu provođenja Rešetari, mora sadržavati detaljnu analizu stanja upravljanja pojedinim oblicima imovine u vlasništvu Općine Rešetari i godišnje planove upravljanja pojedinim oblicima imovine u vlasništvu Općine i to:</w:t>
      </w:r>
    </w:p>
    <w:p w14:paraId="7916A8C9" w14:textId="23314F91" w:rsidR="00F92682" w:rsidRDefault="00F92682" w:rsidP="00F92682">
      <w:pPr>
        <w:pStyle w:val="Odlomakpopisa"/>
        <w:numPr>
          <w:ilvl w:val="0"/>
          <w:numId w:val="4"/>
        </w:numPr>
        <w:jc w:val="both"/>
      </w:pPr>
      <w:r>
        <w:t>godišnji plan upravljanja trgovačkim društvima u suvlasništvu Općine Rešetari,</w:t>
      </w:r>
    </w:p>
    <w:p w14:paraId="75562BA4" w14:textId="61F73F00" w:rsidR="00F92682" w:rsidRDefault="00F92682" w:rsidP="00F92682">
      <w:pPr>
        <w:pStyle w:val="Odlomakpopisa"/>
        <w:numPr>
          <w:ilvl w:val="0"/>
          <w:numId w:val="4"/>
        </w:numPr>
        <w:jc w:val="both"/>
      </w:pPr>
      <w:r>
        <w:t>godišnji plan upravljanja poslovnim prostorima u vlasništvu Općine Rešetari,</w:t>
      </w:r>
    </w:p>
    <w:p w14:paraId="05D51FE7" w14:textId="6F53BADB" w:rsidR="00F92682" w:rsidRDefault="00F92682" w:rsidP="00F92682">
      <w:pPr>
        <w:pStyle w:val="Odlomakpopisa"/>
        <w:numPr>
          <w:ilvl w:val="0"/>
          <w:numId w:val="4"/>
        </w:numPr>
        <w:jc w:val="both"/>
      </w:pPr>
      <w:r>
        <w:t>godišnji plan upravljanja  građevinskim zemljištem u vlasništvu Općine Rešetari,</w:t>
      </w:r>
    </w:p>
    <w:p w14:paraId="5C3594FE" w14:textId="77777777" w:rsidR="00F92682" w:rsidRDefault="00F92682" w:rsidP="00F92682">
      <w:pPr>
        <w:pStyle w:val="Odlomakpopisa"/>
        <w:numPr>
          <w:ilvl w:val="0"/>
          <w:numId w:val="4"/>
        </w:numPr>
        <w:jc w:val="both"/>
      </w:pPr>
      <w:r>
        <w:t xml:space="preserve">godišnji plan rješavanja imovinsko-pravnih i drugih odnosa vezanih uz projekte obnovljivih izvora energije e ostalih infrastrukturnih projekata </w:t>
      </w:r>
    </w:p>
    <w:p w14:paraId="0EA1B755" w14:textId="77777777" w:rsidR="00F92682" w:rsidRDefault="00F92682" w:rsidP="00F92682"/>
    <w:p w14:paraId="6D02F04C" w14:textId="3231BD63" w:rsidR="00F92682" w:rsidRPr="006377C0" w:rsidRDefault="00F92682" w:rsidP="00F92682">
      <w:pPr>
        <w:rPr>
          <w:b/>
          <w:bCs/>
          <w:u w:val="single"/>
        </w:rPr>
      </w:pPr>
      <w:r w:rsidRPr="006377C0">
        <w:rPr>
          <w:b/>
          <w:bCs/>
          <w:u w:val="single"/>
        </w:rPr>
        <w:t xml:space="preserve">Godišnji plan upravljanja trgovačkim društvima u suvlasništvu Općine </w:t>
      </w:r>
      <w:r>
        <w:rPr>
          <w:b/>
          <w:bCs/>
          <w:u w:val="single"/>
        </w:rPr>
        <w:t>Rešetari</w:t>
      </w:r>
    </w:p>
    <w:p w14:paraId="24C98B32" w14:textId="77777777" w:rsidR="00F92682" w:rsidRDefault="00F92682" w:rsidP="00F92682">
      <w:pPr>
        <w:rPr>
          <w:u w:val="single"/>
        </w:rPr>
      </w:pPr>
    </w:p>
    <w:p w14:paraId="62EDD31B" w14:textId="4E21B6E9" w:rsidR="00F92682" w:rsidRDefault="00F92682" w:rsidP="00EC7A3D">
      <w:pPr>
        <w:ind w:firstLine="708"/>
        <w:jc w:val="both"/>
      </w:pPr>
      <w:r>
        <w:t>Trgovačka društva kojima je osnivač i suvlasnik  Općina Rešetari  važna su za zapošljavanje, doprinose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58C899C2" w14:textId="66ABF2FF" w:rsidR="00F92682" w:rsidRDefault="00F92682" w:rsidP="00EC7A3D">
      <w:pPr>
        <w:ind w:firstLine="708"/>
        <w:jc w:val="both"/>
      </w:pPr>
      <w:r>
        <w:t>Bitna smjernica u Strategiji upravljanja  imovinom koja se odnosi na trgovačka društva u suvlasništvu Općine Rešetari je unaprjeđenje korporativnog upravljanja i vršenje kontrola Općine kao suvlasnika trgovačkog društva.</w:t>
      </w:r>
    </w:p>
    <w:p w14:paraId="22BF9759" w14:textId="3F323563" w:rsidR="00F92682" w:rsidRDefault="00F92682" w:rsidP="00EC7A3D">
      <w:pPr>
        <w:ind w:firstLine="708"/>
        <w:jc w:val="both"/>
      </w:pPr>
      <w:r>
        <w:t>Odgovornost za rezultate poslovanja trgovačkih društava u vlasništvu Općine Rešetari uključuje složen proces aktivnosti uprava i nadzornih odbora, upravljačkih prava i odgovornosti.</w:t>
      </w:r>
    </w:p>
    <w:p w14:paraId="2B1DEC14" w14:textId="049FBF07" w:rsidR="00F92682" w:rsidRDefault="00F92682" w:rsidP="00EC7A3D">
      <w:pPr>
        <w:ind w:firstLine="705"/>
        <w:jc w:val="both"/>
      </w:pPr>
      <w:r>
        <w:t>Općina Rešetari u okviru upravljanja vlasničkim udjelom trgovačkih društava obavlja sljedeće poslove:</w:t>
      </w:r>
    </w:p>
    <w:p w14:paraId="35F67E54" w14:textId="77777777" w:rsidR="00F92682" w:rsidRDefault="00F92682" w:rsidP="00F92682">
      <w:pPr>
        <w:pStyle w:val="Odlomakpopisa"/>
        <w:numPr>
          <w:ilvl w:val="0"/>
          <w:numId w:val="4"/>
        </w:numPr>
        <w:jc w:val="both"/>
      </w:pPr>
      <w:r>
        <w:t>kontinuirano prikuplja  i analizira izvješća o  poslovanju dostavljan od trgovačkih društava</w:t>
      </w:r>
    </w:p>
    <w:p w14:paraId="4C5925CC" w14:textId="77777777" w:rsidR="00F92682" w:rsidRDefault="00F92682" w:rsidP="00F92682">
      <w:pPr>
        <w:pStyle w:val="Odlomakpopisa"/>
        <w:numPr>
          <w:ilvl w:val="0"/>
          <w:numId w:val="4"/>
        </w:numPr>
        <w:jc w:val="both"/>
      </w:pPr>
      <w:r>
        <w:t>sukladno Uredbi o sastavljanju i predaji izjave o fiskalnoj odgovornosti i izvještaja o primjeni fiskalnih pravila, predsjednici uprava trgovačkih društava u suvlasništvu Općine 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130BCF51" w14:textId="77777777" w:rsidR="00F92682" w:rsidRDefault="00F92682" w:rsidP="00F92682"/>
    <w:p w14:paraId="42F0E7FE" w14:textId="77777777" w:rsidR="00796289" w:rsidRPr="00F928EB" w:rsidRDefault="00796289" w:rsidP="00796289">
      <w:pPr>
        <w:pStyle w:val="Odlomakpopisa"/>
      </w:pPr>
      <w:r w:rsidRPr="00F928EB">
        <w:t>Općina Rešetari ima udjele u vlasništvu u poduzećima:</w:t>
      </w:r>
    </w:p>
    <w:p w14:paraId="2F00CAEC" w14:textId="77777777" w:rsidR="00796289" w:rsidRPr="00F928EB" w:rsidRDefault="00796289" w:rsidP="00796289">
      <w:pPr>
        <w:pStyle w:val="Odlomakpopisa"/>
      </w:pPr>
    </w:p>
    <w:p w14:paraId="4C759CCB" w14:textId="77777777" w:rsidR="00796289" w:rsidRPr="00F928EB" w:rsidRDefault="00796289" w:rsidP="00796289">
      <w:pPr>
        <w:pStyle w:val="Odlomakpopisa"/>
        <w:numPr>
          <w:ilvl w:val="0"/>
          <w:numId w:val="11"/>
        </w:numPr>
        <w:spacing w:line="259" w:lineRule="auto"/>
      </w:pPr>
      <w:r w:rsidRPr="00826D5F">
        <w:rPr>
          <w:b/>
          <w:bCs/>
        </w:rPr>
        <w:t>VODOVOD ZAPADNE SLAVONIJE d.o.o. Nova Gradiška</w:t>
      </w:r>
      <w:r w:rsidRPr="00F928EB">
        <w:t>,</w:t>
      </w:r>
    </w:p>
    <w:p w14:paraId="570D0883" w14:textId="77777777" w:rsidR="00796289" w:rsidRPr="00F928EB" w:rsidRDefault="00796289" w:rsidP="00796289">
      <w:pPr>
        <w:pStyle w:val="Odlomakpopisa"/>
        <w:ind w:left="1080"/>
      </w:pPr>
      <w:r w:rsidRPr="00F928EB">
        <w:t>OIB: 71642681806</w:t>
      </w:r>
    </w:p>
    <w:p w14:paraId="2A0C7198" w14:textId="77777777" w:rsidR="00796289" w:rsidRPr="00F928EB" w:rsidRDefault="00796289" w:rsidP="00796289">
      <w:pPr>
        <w:pStyle w:val="Odlomakpopisa"/>
        <w:ind w:left="1080"/>
      </w:pPr>
      <w:r w:rsidRPr="00F928EB">
        <w:t xml:space="preserve">Adresa: Nova Gradiška, </w:t>
      </w:r>
      <w:proofErr w:type="spellStart"/>
      <w:r w:rsidRPr="00F928EB">
        <w:t>Lj</w:t>
      </w:r>
      <w:proofErr w:type="spellEnd"/>
      <w:r w:rsidRPr="00F928EB">
        <w:t>. Gaja 56</w:t>
      </w:r>
    </w:p>
    <w:p w14:paraId="3A6E8C31" w14:textId="77777777" w:rsidR="00796289" w:rsidRPr="00F928EB" w:rsidRDefault="00796289" w:rsidP="00796289">
      <w:pPr>
        <w:pStyle w:val="Odlomakpopisa"/>
        <w:ind w:left="1080"/>
      </w:pPr>
      <w:r w:rsidRPr="00F928EB">
        <w:lastRenderedPageBreak/>
        <w:t>Temeljni kapital: 129.556.700,00 kuna</w:t>
      </w:r>
    </w:p>
    <w:p w14:paraId="3E050194" w14:textId="77777777" w:rsidR="00796289" w:rsidRPr="00F928EB" w:rsidRDefault="00796289" w:rsidP="00796289">
      <w:pPr>
        <w:pStyle w:val="Odlomakpopisa"/>
        <w:ind w:left="1080"/>
      </w:pPr>
      <w:r w:rsidRPr="00F928EB">
        <w:t>Iznos vlasničkog udjela: 10.177.100,00 kuna</w:t>
      </w:r>
    </w:p>
    <w:p w14:paraId="611A5312" w14:textId="77777777" w:rsidR="00796289" w:rsidRPr="00F928EB" w:rsidRDefault="00796289" w:rsidP="00796289">
      <w:pPr>
        <w:pStyle w:val="Odlomakpopisa"/>
        <w:ind w:left="1080"/>
      </w:pPr>
      <w:r w:rsidRPr="00F928EB">
        <w:t>% vlasništva: 7,86</w:t>
      </w:r>
    </w:p>
    <w:p w14:paraId="49F1BE3E" w14:textId="77777777" w:rsidR="00796289" w:rsidRPr="00F928EB" w:rsidRDefault="00796289" w:rsidP="00796289">
      <w:pPr>
        <w:pStyle w:val="Odlomakpopisa"/>
        <w:ind w:left="1080"/>
      </w:pPr>
      <w:r w:rsidRPr="00F928EB">
        <w:t>Aktiva na dan 31.12.2018.: 475.439.676,00 kuna</w:t>
      </w:r>
    </w:p>
    <w:p w14:paraId="5A1C2F28" w14:textId="77777777" w:rsidR="00796289" w:rsidRPr="00F928EB" w:rsidRDefault="00796289" w:rsidP="00796289">
      <w:pPr>
        <w:pStyle w:val="Odlomakpopisa"/>
        <w:ind w:left="1080"/>
      </w:pPr>
      <w:r w:rsidRPr="00F928EB">
        <w:t>Broj zaposlenih: 65</w:t>
      </w:r>
    </w:p>
    <w:p w14:paraId="30FC8E4F" w14:textId="77777777" w:rsidR="00796289" w:rsidRDefault="00796289" w:rsidP="00796289">
      <w:pPr>
        <w:spacing w:after="0"/>
        <w:jc w:val="both"/>
      </w:pPr>
      <w:r>
        <w:t xml:space="preserve">       Nadzorni odbor čine:</w:t>
      </w:r>
    </w:p>
    <w:p w14:paraId="63EC31A2" w14:textId="77777777" w:rsidR="00796289" w:rsidRDefault="00796289" w:rsidP="00796289">
      <w:pPr>
        <w:pStyle w:val="Odlomakpopisa"/>
        <w:spacing w:after="0"/>
        <w:ind w:left="1065"/>
        <w:jc w:val="both"/>
      </w:pPr>
      <w:r>
        <w:tab/>
        <w:t xml:space="preserve">-  Ivica Marjanović, Davor, Frankopanska 25, član </w:t>
      </w:r>
    </w:p>
    <w:p w14:paraId="7738F1E2" w14:textId="77777777" w:rsidR="00796289" w:rsidRDefault="00796289" w:rsidP="00796289">
      <w:pPr>
        <w:pStyle w:val="Odlomakpopisa"/>
        <w:spacing w:after="0"/>
        <w:ind w:left="1065"/>
        <w:jc w:val="both"/>
      </w:pPr>
      <w:r>
        <w:tab/>
        <w:t>-  Zlatko Zebić, Nova Gradiška, Ive Andrića 7, predsjednik,</w:t>
      </w:r>
    </w:p>
    <w:p w14:paraId="5EA469BB" w14:textId="77777777" w:rsidR="00796289" w:rsidRDefault="00796289" w:rsidP="00796289">
      <w:pPr>
        <w:pStyle w:val="Odlomakpopisa"/>
        <w:spacing w:after="0"/>
        <w:ind w:left="1065"/>
        <w:jc w:val="both"/>
      </w:pPr>
      <w:r>
        <w:tab/>
        <w:t>-  Hrvoje Moćan, Rešetari, B. Radića 73/C, zamjenik predsjednika</w:t>
      </w:r>
    </w:p>
    <w:p w14:paraId="647903DF" w14:textId="77777777" w:rsidR="00796289" w:rsidRDefault="00796289" w:rsidP="00796289">
      <w:pPr>
        <w:pStyle w:val="Odlomakpopisa"/>
        <w:spacing w:after="0"/>
        <w:ind w:left="1065"/>
        <w:jc w:val="both"/>
      </w:pPr>
      <w:r>
        <w:tab/>
        <w:t xml:space="preserve">-  Ivica Pivac, </w:t>
      </w:r>
      <w:proofErr w:type="spellStart"/>
      <w:r>
        <w:t>Bodegraj</w:t>
      </w:r>
      <w:proofErr w:type="spellEnd"/>
      <w:r>
        <w:t xml:space="preserve">, </w:t>
      </w:r>
      <w:proofErr w:type="spellStart"/>
      <w:r>
        <w:t>Bodegraj</w:t>
      </w:r>
      <w:proofErr w:type="spellEnd"/>
      <w:r>
        <w:t xml:space="preserve"> 11, član,</w:t>
      </w:r>
    </w:p>
    <w:p w14:paraId="11967328" w14:textId="77777777" w:rsidR="00796289" w:rsidRDefault="00796289" w:rsidP="00796289">
      <w:pPr>
        <w:pStyle w:val="Odlomakpopisa"/>
        <w:spacing w:after="0"/>
        <w:ind w:left="1065"/>
        <w:jc w:val="both"/>
      </w:pPr>
      <w:r>
        <w:tab/>
        <w:t xml:space="preserve">-  Goran Tomljanović, Nova Gradiška, Baruna </w:t>
      </w:r>
      <w:proofErr w:type="spellStart"/>
      <w:r>
        <w:t>Trenka</w:t>
      </w:r>
      <w:proofErr w:type="spellEnd"/>
      <w:r>
        <w:t xml:space="preserve"> 178, član,</w:t>
      </w:r>
    </w:p>
    <w:p w14:paraId="53CC83A5" w14:textId="77777777" w:rsidR="00796289" w:rsidRDefault="00796289" w:rsidP="00796289">
      <w:pPr>
        <w:pStyle w:val="Odlomakpopisa"/>
        <w:spacing w:after="0"/>
        <w:ind w:left="1065"/>
        <w:jc w:val="both"/>
      </w:pPr>
      <w:r>
        <w:tab/>
        <w:t xml:space="preserve">-  Anto </w:t>
      </w:r>
      <w:proofErr w:type="spellStart"/>
      <w:r>
        <w:t>Žagrić</w:t>
      </w:r>
      <w:proofErr w:type="spellEnd"/>
      <w:r>
        <w:t xml:space="preserve">, </w:t>
      </w:r>
      <w:proofErr w:type="spellStart"/>
      <w:r>
        <w:t>Batrina</w:t>
      </w:r>
      <w:proofErr w:type="spellEnd"/>
      <w:r>
        <w:t>, Kolodvorska 33, član,</w:t>
      </w:r>
    </w:p>
    <w:p w14:paraId="67E34108" w14:textId="77777777" w:rsidR="00796289" w:rsidRDefault="00796289" w:rsidP="00796289">
      <w:pPr>
        <w:pStyle w:val="Odlomakpopisa"/>
        <w:spacing w:after="0"/>
        <w:ind w:left="1065"/>
        <w:jc w:val="both"/>
      </w:pPr>
      <w:r>
        <w:tab/>
        <w:t xml:space="preserve">-  Đurđica </w:t>
      </w:r>
      <w:proofErr w:type="spellStart"/>
      <w:r>
        <w:t>Oršulić</w:t>
      </w:r>
      <w:proofErr w:type="spellEnd"/>
      <w:r>
        <w:t>, Nova Gradiška, Kralja Dmitra Zvonimira 73, član.</w:t>
      </w:r>
    </w:p>
    <w:p w14:paraId="5F35F1E5" w14:textId="1ABE1557" w:rsidR="00796289" w:rsidRDefault="00796289" w:rsidP="00796289">
      <w:pPr>
        <w:pStyle w:val="Odlomakpopisa"/>
        <w:ind w:left="1080"/>
      </w:pPr>
    </w:p>
    <w:p w14:paraId="094567D4" w14:textId="46ACD7FD" w:rsidR="00796289" w:rsidRDefault="00796289" w:rsidP="00796289">
      <w:pPr>
        <w:pStyle w:val="Odlomakpopisa"/>
        <w:ind w:left="1080"/>
      </w:pPr>
    </w:p>
    <w:p w14:paraId="6FE6EE4B" w14:textId="77777777" w:rsidR="00796289" w:rsidRPr="00F928EB" w:rsidRDefault="00796289" w:rsidP="00796289">
      <w:pPr>
        <w:pStyle w:val="Odlomakpopisa"/>
        <w:ind w:left="1080"/>
      </w:pPr>
    </w:p>
    <w:p w14:paraId="338DC465" w14:textId="77777777" w:rsidR="00796289" w:rsidRPr="00826D5F" w:rsidRDefault="00796289" w:rsidP="00796289">
      <w:pPr>
        <w:pStyle w:val="Odlomakpopisa"/>
        <w:numPr>
          <w:ilvl w:val="0"/>
          <w:numId w:val="11"/>
        </w:numPr>
        <w:spacing w:line="259" w:lineRule="auto"/>
        <w:rPr>
          <w:b/>
          <w:bCs/>
        </w:rPr>
      </w:pPr>
      <w:r w:rsidRPr="00826D5F">
        <w:rPr>
          <w:b/>
          <w:bCs/>
        </w:rPr>
        <w:t>ZAJEDNICA PROIZVOĐAČA NOVOGRADIŠKOG KRAJA</w:t>
      </w:r>
    </w:p>
    <w:p w14:paraId="60B4273D" w14:textId="77777777" w:rsidR="00796289" w:rsidRPr="00F928EB" w:rsidRDefault="00796289" w:rsidP="00796289">
      <w:pPr>
        <w:pStyle w:val="Odlomakpopisa"/>
        <w:ind w:left="1080"/>
      </w:pPr>
      <w:r w:rsidRPr="00F928EB">
        <w:t>OIB: 68634606865</w:t>
      </w:r>
    </w:p>
    <w:p w14:paraId="7A52331C" w14:textId="77777777" w:rsidR="00796289" w:rsidRPr="00F928EB" w:rsidRDefault="00796289" w:rsidP="00796289">
      <w:pPr>
        <w:pStyle w:val="Odlomakpopisa"/>
        <w:ind w:left="1080"/>
      </w:pPr>
      <w:r w:rsidRPr="00F928EB">
        <w:t>Adresa: Slavonskih graničara 7, Nova Gradiška</w:t>
      </w:r>
    </w:p>
    <w:p w14:paraId="3E7FC537" w14:textId="77777777" w:rsidR="00796289" w:rsidRPr="00F928EB" w:rsidRDefault="00796289" w:rsidP="00796289">
      <w:pPr>
        <w:pStyle w:val="Odlomakpopisa"/>
        <w:ind w:left="1080"/>
      </w:pPr>
      <w:r w:rsidRPr="00F928EB">
        <w:t>Temeljni kapital: 14.000,00 kuna</w:t>
      </w:r>
    </w:p>
    <w:p w14:paraId="46BD9530" w14:textId="77777777" w:rsidR="00796289" w:rsidRPr="00F928EB" w:rsidRDefault="00796289" w:rsidP="00796289">
      <w:pPr>
        <w:pStyle w:val="Odlomakpopisa"/>
        <w:ind w:left="1080"/>
      </w:pPr>
      <w:r w:rsidRPr="00F928EB">
        <w:t>Iznos vlasničkog udjela: 2.000,00 kuna</w:t>
      </w:r>
    </w:p>
    <w:p w14:paraId="721133D7" w14:textId="77777777" w:rsidR="00796289" w:rsidRPr="00F928EB" w:rsidRDefault="00796289" w:rsidP="00796289">
      <w:pPr>
        <w:pStyle w:val="Odlomakpopisa"/>
        <w:ind w:left="1080"/>
      </w:pPr>
      <w:r w:rsidRPr="00F928EB">
        <w:t>% vlasništva: 14,29</w:t>
      </w:r>
    </w:p>
    <w:p w14:paraId="18FEC468" w14:textId="77777777" w:rsidR="00796289" w:rsidRPr="00F928EB" w:rsidRDefault="00796289" w:rsidP="00796289">
      <w:pPr>
        <w:pStyle w:val="Odlomakpopisa"/>
        <w:ind w:left="1080"/>
      </w:pPr>
      <w:r w:rsidRPr="00F928EB">
        <w:t>Broj zaposlenih: 1</w:t>
      </w:r>
    </w:p>
    <w:p w14:paraId="00C182A8" w14:textId="2E3DA1F1" w:rsidR="00796289" w:rsidRDefault="00796289" w:rsidP="00826D5F"/>
    <w:p w14:paraId="39A92278" w14:textId="289C20E6" w:rsidR="00F51F05" w:rsidRDefault="00796289" w:rsidP="00796289">
      <w:pPr>
        <w:spacing w:after="0" w:line="240" w:lineRule="auto"/>
      </w:pPr>
      <w:r>
        <w:tab/>
        <w:t>Nadzorni odbor čine:</w:t>
      </w:r>
    </w:p>
    <w:p w14:paraId="6C1F5A62" w14:textId="06888815" w:rsidR="00796289" w:rsidRDefault="00F51F05" w:rsidP="00F51F05">
      <w:pPr>
        <w:pStyle w:val="Odlomakpopisa"/>
        <w:numPr>
          <w:ilvl w:val="0"/>
          <w:numId w:val="4"/>
        </w:numPr>
        <w:spacing w:after="0" w:line="240" w:lineRule="auto"/>
      </w:pPr>
      <w:r>
        <w:t xml:space="preserve">Borislav </w:t>
      </w:r>
      <w:proofErr w:type="spellStart"/>
      <w:r>
        <w:t>Vidošić</w:t>
      </w:r>
      <w:proofErr w:type="spellEnd"/>
      <w:r>
        <w:t>, Nova Gradiška, Vinogradska 113, Predsjednik</w:t>
      </w:r>
    </w:p>
    <w:p w14:paraId="2A937F3C" w14:textId="06C61E8A" w:rsidR="00F51F05" w:rsidRDefault="00F51F05" w:rsidP="00F51F05">
      <w:pPr>
        <w:pStyle w:val="Odlomakpopisa"/>
        <w:numPr>
          <w:ilvl w:val="0"/>
          <w:numId w:val="4"/>
        </w:numPr>
        <w:spacing w:after="0" w:line="240" w:lineRule="auto"/>
      </w:pPr>
      <w:r>
        <w:t xml:space="preserve">Dinka Matijević, nova Gradiška, </w:t>
      </w:r>
      <w:proofErr w:type="spellStart"/>
      <w:r>
        <w:t>Urije</w:t>
      </w:r>
      <w:proofErr w:type="spellEnd"/>
      <w:r>
        <w:t xml:space="preserve"> 10/1, član,</w:t>
      </w:r>
    </w:p>
    <w:p w14:paraId="7993C641" w14:textId="37BCAEFE" w:rsidR="00F51F05" w:rsidRDefault="00F51F05" w:rsidP="00F51F05">
      <w:pPr>
        <w:pStyle w:val="Odlomakpopisa"/>
        <w:numPr>
          <w:ilvl w:val="0"/>
          <w:numId w:val="4"/>
        </w:numPr>
        <w:spacing w:after="0" w:line="240" w:lineRule="auto"/>
      </w:pPr>
      <w:r>
        <w:t xml:space="preserve">Ivan </w:t>
      </w:r>
      <w:proofErr w:type="spellStart"/>
      <w:r>
        <w:t>Šmit</w:t>
      </w:r>
      <w:proofErr w:type="spellEnd"/>
      <w:r>
        <w:t>, Nova Kapela, Kralja Zvonimira 10, član.</w:t>
      </w:r>
    </w:p>
    <w:p w14:paraId="3B7FB9A9" w14:textId="2E02587F" w:rsidR="00796289" w:rsidRPr="00F928EB" w:rsidRDefault="00796289" w:rsidP="00796289">
      <w:r>
        <w:tab/>
      </w:r>
    </w:p>
    <w:p w14:paraId="456A4394" w14:textId="77777777" w:rsidR="00F92682" w:rsidRDefault="00F92682" w:rsidP="00F92682">
      <w:pPr>
        <w:spacing w:after="0"/>
        <w:jc w:val="both"/>
      </w:pPr>
    </w:p>
    <w:p w14:paraId="18AF4CA0" w14:textId="77777777" w:rsidR="00F92682" w:rsidRDefault="00F92682" w:rsidP="00F92682"/>
    <w:p w14:paraId="181B5105" w14:textId="5C3A252A" w:rsidR="00F92682" w:rsidRPr="0093048A" w:rsidRDefault="00F92682" w:rsidP="00F92682">
      <w:pPr>
        <w:rPr>
          <w:u w:val="single"/>
        </w:rPr>
      </w:pPr>
      <w:r w:rsidRPr="0093048A">
        <w:rPr>
          <w:u w:val="single"/>
        </w:rPr>
        <w:t xml:space="preserve">Godišnji Plan upravljanja poslovnim prostorima u vlasništvu Općine </w:t>
      </w:r>
      <w:r w:rsidR="00F51F05">
        <w:rPr>
          <w:u w:val="single"/>
        </w:rPr>
        <w:t>Rešetari</w:t>
      </w:r>
    </w:p>
    <w:p w14:paraId="6AFFFDD0" w14:textId="77777777" w:rsidR="00F92682" w:rsidRDefault="00F92682" w:rsidP="00F92682"/>
    <w:p w14:paraId="79B8FBF6" w14:textId="77777777" w:rsidR="00F92682" w:rsidRDefault="00F92682" w:rsidP="00F92682">
      <w:pPr>
        <w:jc w:val="both"/>
      </w:pPr>
      <w:r>
        <w:tab/>
        <w:t>Poslovni prostori su, prema odredbama Zakona o zakupu i kupoprodaji poslovnog prostora („Narodne novine“ broj 125/11., 64/15. i 112/18) poslovne zgrade, poslovne prostorije, garaže i garažna mjesta.</w:t>
      </w:r>
    </w:p>
    <w:p w14:paraId="48A6FFAE" w14:textId="16B4D069" w:rsidR="00F92682" w:rsidRDefault="00F92682" w:rsidP="00F92682">
      <w:pPr>
        <w:jc w:val="both"/>
      </w:pPr>
      <w:r>
        <w:tab/>
        <w:t xml:space="preserve">Ciljevi upravljanja poslovnim prostorima u vlasništvu Općine </w:t>
      </w:r>
      <w:r w:rsidR="00F51F05">
        <w:t>Rešetari</w:t>
      </w:r>
      <w:r>
        <w:t xml:space="preserve">  su sljedeći:</w:t>
      </w:r>
    </w:p>
    <w:p w14:paraId="49ABA508" w14:textId="69C51409" w:rsidR="00F92682" w:rsidRDefault="00F92682" w:rsidP="00F92682">
      <w:pPr>
        <w:pStyle w:val="Odlomakpopisa"/>
        <w:numPr>
          <w:ilvl w:val="0"/>
          <w:numId w:val="6"/>
        </w:numPr>
        <w:jc w:val="both"/>
      </w:pPr>
      <w:r>
        <w:t xml:space="preserve">Općina </w:t>
      </w:r>
      <w:r w:rsidR="00F51F05">
        <w:t>Rešetari</w:t>
      </w:r>
      <w:r>
        <w:t xml:space="preserve"> mora na racionalan i  učinkovit način upravljati poslovnim prostorima na način da oni poslovni prostori koji su potrebni Općini </w:t>
      </w:r>
      <w:r w:rsidR="00F51F05">
        <w:t>Rešetari</w:t>
      </w:r>
      <w:r>
        <w:t xml:space="preserve"> budu stavljeni u funkciju koja će služiti njegovom racionalnijem i učinkovitijem funkcioniranju, Svi drugi poslovni prostori moraju biti ponuđeni na tržištu za zakup ili prodaju.</w:t>
      </w:r>
    </w:p>
    <w:p w14:paraId="58E6F02F" w14:textId="77777777" w:rsidR="00F92682" w:rsidRDefault="00F92682" w:rsidP="00F92682">
      <w:pPr>
        <w:pStyle w:val="Odlomakpopisa"/>
        <w:numPr>
          <w:ilvl w:val="0"/>
          <w:numId w:val="6"/>
        </w:numPr>
        <w:jc w:val="both"/>
      </w:pPr>
      <w:r>
        <w:t>ujednačiti standarde korištenja poslovnih prostora.</w:t>
      </w:r>
    </w:p>
    <w:p w14:paraId="2E991178" w14:textId="77777777" w:rsidR="00F92682" w:rsidRDefault="00F92682" w:rsidP="00F92682">
      <w:pPr>
        <w:spacing w:after="0"/>
        <w:jc w:val="both"/>
      </w:pPr>
    </w:p>
    <w:p w14:paraId="413FECA1" w14:textId="5A34F007" w:rsidR="00F92682" w:rsidRPr="00E60BA4" w:rsidRDefault="00F92682" w:rsidP="00EC7A3D">
      <w:pPr>
        <w:spacing w:after="0"/>
        <w:ind w:firstLine="705"/>
        <w:jc w:val="both"/>
      </w:pPr>
      <w:r>
        <w:t xml:space="preserve">Općina </w:t>
      </w:r>
      <w:r w:rsidR="00F51F05">
        <w:t>Rešetari</w:t>
      </w:r>
      <w:r>
        <w:t>, temeljem važećih akata, ima zaključen</w:t>
      </w:r>
      <w:r w:rsidR="003B1F76">
        <w:t>e</w:t>
      </w:r>
      <w:r w:rsidR="00F51F05">
        <w:t xml:space="preserve"> Ugovor</w:t>
      </w:r>
      <w:r w:rsidR="003B1F76">
        <w:t>e</w:t>
      </w:r>
      <w:r w:rsidR="00F51F05">
        <w:t xml:space="preserve"> o zakup poslovnog prostora i to u svrhu obavljanja stomatoloških</w:t>
      </w:r>
      <w:r w:rsidR="003B1F76">
        <w:t>, ugostiteljskih i trgovačkih usluga.</w:t>
      </w:r>
    </w:p>
    <w:p w14:paraId="4C65B3A1" w14:textId="77777777" w:rsidR="00F92682" w:rsidRDefault="00F92682" w:rsidP="00F92682">
      <w:pPr>
        <w:spacing w:after="0"/>
        <w:jc w:val="both"/>
      </w:pPr>
    </w:p>
    <w:p w14:paraId="74A90AD7" w14:textId="77777777" w:rsidR="00F92682" w:rsidRDefault="00F92682" w:rsidP="00EC7A3D">
      <w:pPr>
        <w:spacing w:after="0"/>
        <w:ind w:firstLine="705"/>
        <w:jc w:val="both"/>
      </w:pPr>
      <w:r>
        <w:t>Obzirom na činjenicu da su poslovni prostori vrlo skromno  opremljeni, te na području općine gledajući unatrag nekoliko godina nije bilo zainteresiranih za zakup ili korištenje poslovnog prostora, kao niti upita o mogućnosti Općine da uloži financijska sredstva u iste, a radi zainteresiranosti za zasnivanje zakupa, Općina nije našla opravdanim trošiti financijska sredstva, osim nužnih popravaka i redovitog minimalnog održavanja.</w:t>
      </w:r>
    </w:p>
    <w:p w14:paraId="1411D4C4" w14:textId="77777777" w:rsidR="00F92682" w:rsidRDefault="00F92682" w:rsidP="00F92682">
      <w:pPr>
        <w:spacing w:after="0"/>
        <w:jc w:val="both"/>
      </w:pPr>
    </w:p>
    <w:p w14:paraId="0B1C2405" w14:textId="59C65774" w:rsidR="00F92682" w:rsidRDefault="00F92682" w:rsidP="00EC7A3D">
      <w:pPr>
        <w:spacing w:after="0"/>
        <w:ind w:firstLine="705"/>
        <w:jc w:val="both"/>
      </w:pPr>
      <w:r>
        <w:t xml:space="preserve">U slučaju zainteresiranosti pojedinih fizičkih ili pravnih osoba za zakup poslovnih prostora, Općina </w:t>
      </w:r>
      <w:r w:rsidR="003B1F76">
        <w:t xml:space="preserve">Rešetari </w:t>
      </w:r>
      <w:r>
        <w:t>će, sukladno zakonskim propisima, raspisati i provesti javni natječaj, te prethodno izvršiti uvid u stanje prostora, te izraditi troškovnike i procjene vezano uz potrebna ulaganja u poslovne prostore, da bi se isti doveli u stanje pogodno za zakup.</w:t>
      </w:r>
    </w:p>
    <w:p w14:paraId="519E8BDD" w14:textId="77777777" w:rsidR="00F92682" w:rsidRDefault="00F92682" w:rsidP="00F92682">
      <w:pPr>
        <w:spacing w:after="0"/>
        <w:jc w:val="both"/>
      </w:pPr>
    </w:p>
    <w:p w14:paraId="4A687207" w14:textId="77777777" w:rsidR="00F92682" w:rsidRDefault="00F92682" w:rsidP="00F92682">
      <w:pPr>
        <w:spacing w:after="0"/>
        <w:jc w:val="both"/>
      </w:pPr>
    </w:p>
    <w:p w14:paraId="23EB6118" w14:textId="77777777" w:rsidR="00F92682" w:rsidRDefault="00F92682" w:rsidP="00F92682">
      <w:pPr>
        <w:spacing w:after="0"/>
        <w:jc w:val="both"/>
      </w:pPr>
    </w:p>
    <w:p w14:paraId="17F89470" w14:textId="36543456" w:rsidR="00F92682" w:rsidRDefault="00F92682" w:rsidP="00F92682">
      <w:pPr>
        <w:spacing w:after="0"/>
        <w:jc w:val="both"/>
        <w:rPr>
          <w:u w:val="single"/>
        </w:rPr>
      </w:pPr>
      <w:r>
        <w:rPr>
          <w:u w:val="single"/>
        </w:rPr>
        <w:t xml:space="preserve">Godišnji Plan upravljanja građevinskim zemljištem u vlasništvu Općine </w:t>
      </w:r>
      <w:r w:rsidR="00F51F05">
        <w:rPr>
          <w:u w:val="single"/>
        </w:rPr>
        <w:t>Rešetari</w:t>
      </w:r>
      <w:r>
        <w:rPr>
          <w:u w:val="single"/>
        </w:rPr>
        <w:t xml:space="preserve"> </w:t>
      </w:r>
    </w:p>
    <w:p w14:paraId="36634170" w14:textId="77777777" w:rsidR="00F92682" w:rsidRDefault="00F92682" w:rsidP="00F92682">
      <w:pPr>
        <w:spacing w:after="0"/>
        <w:jc w:val="both"/>
        <w:rPr>
          <w:u w:val="single"/>
        </w:rPr>
      </w:pPr>
    </w:p>
    <w:p w14:paraId="18D23ABC" w14:textId="77777777" w:rsidR="00F92682" w:rsidRDefault="00F92682" w:rsidP="00EC7A3D">
      <w:pPr>
        <w:spacing w:after="0"/>
        <w:ind w:firstLine="708"/>
        <w:jc w:val="both"/>
      </w:pPr>
      <w:r>
        <w:t>Građevinsko zemljište je, prema odredbama Zakona o prostornom uređenju („Narodne novine“ broj 153/13., 65/17., 114/18., 39/19, 98/19.) zemljište koje je izgrađeno, uređeno ili prostornim planom namijenjeno za građenje građevina ili uređenje površina javne namjene.</w:t>
      </w:r>
    </w:p>
    <w:p w14:paraId="5423F7FE" w14:textId="77777777" w:rsidR="00F92682" w:rsidRDefault="00F92682" w:rsidP="00F92682">
      <w:pPr>
        <w:spacing w:after="0"/>
        <w:jc w:val="both"/>
      </w:pPr>
    </w:p>
    <w:p w14:paraId="02ED9FDF" w14:textId="59000898" w:rsidR="00F92682" w:rsidRDefault="00F92682" w:rsidP="00EC7A3D">
      <w:pPr>
        <w:spacing w:after="0"/>
        <w:ind w:firstLine="708"/>
        <w:jc w:val="both"/>
      </w:pPr>
      <w:r>
        <w:t xml:space="preserve">Građevinsko zemljište čini važan udio nekretnina u vlasništvu Općine </w:t>
      </w:r>
      <w:r w:rsidR="005D347E">
        <w:t>Rešetari</w:t>
      </w:r>
      <w:r>
        <w:t xml:space="preserve"> koji predstavlja veliki potencijal za investicije i ostvarivanje ekonomskog rasta. </w:t>
      </w:r>
    </w:p>
    <w:p w14:paraId="711AE442" w14:textId="5D00FA62" w:rsidR="00F92682" w:rsidRDefault="00F92682" w:rsidP="00F92682">
      <w:pPr>
        <w:spacing w:after="0"/>
        <w:jc w:val="both"/>
      </w:pPr>
      <w:r>
        <w:t xml:space="preserve">Aktivnosti u upravljanju građevinskim zemljištem u vlasništvu Općine </w:t>
      </w:r>
      <w:r w:rsidR="005D347E">
        <w:t>Rešetari</w:t>
      </w:r>
      <w:r>
        <w:t xml:space="preserve"> podrazumijevaju i provođenje postupaka stavljanja tog zemljišta u funkciju:</w:t>
      </w:r>
    </w:p>
    <w:p w14:paraId="2FB3A54D" w14:textId="77777777" w:rsidR="00F92682" w:rsidRDefault="00F92682" w:rsidP="00F92682">
      <w:pPr>
        <w:pStyle w:val="Odlomakpopisa"/>
        <w:numPr>
          <w:ilvl w:val="0"/>
          <w:numId w:val="5"/>
        </w:numPr>
        <w:spacing w:after="0"/>
        <w:jc w:val="both"/>
      </w:pPr>
      <w:r>
        <w:t>prodajom,</w:t>
      </w:r>
    </w:p>
    <w:p w14:paraId="19D945FB" w14:textId="77777777" w:rsidR="00F92682" w:rsidRDefault="00F92682" w:rsidP="00F92682">
      <w:pPr>
        <w:pStyle w:val="Odlomakpopisa"/>
        <w:numPr>
          <w:ilvl w:val="0"/>
          <w:numId w:val="5"/>
        </w:numPr>
        <w:spacing w:after="0"/>
        <w:jc w:val="both"/>
      </w:pPr>
      <w:r>
        <w:t>osnivanjem prava građenja i služnosti,</w:t>
      </w:r>
    </w:p>
    <w:p w14:paraId="3F5E5AD7" w14:textId="77777777" w:rsidR="00F92682" w:rsidRDefault="00F92682" w:rsidP="00F92682">
      <w:pPr>
        <w:pStyle w:val="Odlomakpopisa"/>
        <w:numPr>
          <w:ilvl w:val="0"/>
          <w:numId w:val="5"/>
        </w:numPr>
        <w:spacing w:after="0"/>
        <w:jc w:val="both"/>
      </w:pPr>
      <w:r>
        <w:t>rješavanje imovinsko pravnih odnosa,</w:t>
      </w:r>
    </w:p>
    <w:p w14:paraId="21CFCDD6" w14:textId="77777777" w:rsidR="00F92682" w:rsidRDefault="00F92682" w:rsidP="00F92682">
      <w:pPr>
        <w:pStyle w:val="Odlomakpopisa"/>
        <w:numPr>
          <w:ilvl w:val="0"/>
          <w:numId w:val="5"/>
        </w:numPr>
        <w:spacing w:after="0"/>
        <w:jc w:val="both"/>
      </w:pPr>
      <w:r>
        <w:t>zakup zemljišta</w:t>
      </w:r>
    </w:p>
    <w:p w14:paraId="3C185B84" w14:textId="2AF6EEC5" w:rsidR="00F92682" w:rsidRDefault="00F92682" w:rsidP="00F92682">
      <w:pPr>
        <w:pStyle w:val="Odlomakpopisa"/>
        <w:numPr>
          <w:ilvl w:val="0"/>
          <w:numId w:val="5"/>
        </w:numPr>
        <w:spacing w:after="0"/>
        <w:jc w:val="both"/>
      </w:pPr>
      <w:r>
        <w:t xml:space="preserve">kupnja nekretnina u korist Općine </w:t>
      </w:r>
      <w:r w:rsidR="005D347E">
        <w:t>Rešetari</w:t>
      </w:r>
    </w:p>
    <w:p w14:paraId="0D7BA974" w14:textId="77777777" w:rsidR="00F92682" w:rsidRDefault="00F92682" w:rsidP="00F92682">
      <w:pPr>
        <w:spacing w:after="0"/>
        <w:jc w:val="both"/>
      </w:pPr>
      <w:r>
        <w:t>ako upravljanje njima nije u nadležnosti drugog tijela.</w:t>
      </w:r>
    </w:p>
    <w:p w14:paraId="5C207A17" w14:textId="77777777" w:rsidR="00F92682" w:rsidRDefault="00F92682" w:rsidP="00F92682">
      <w:pPr>
        <w:ind w:firstLine="708"/>
        <w:jc w:val="both"/>
      </w:pPr>
    </w:p>
    <w:p w14:paraId="64F8B1F9" w14:textId="70451129" w:rsidR="00F92682" w:rsidRDefault="00F92682" w:rsidP="00F92682">
      <w:pPr>
        <w:ind w:firstLine="708"/>
        <w:jc w:val="both"/>
      </w:pPr>
      <w:r>
        <w:t xml:space="preserve">Upravljanje građevinskim zemljištem u vlasništvu Općine </w:t>
      </w:r>
      <w:r w:rsidR="005D347E">
        <w:t>Rešetari</w:t>
      </w:r>
      <w:r>
        <w:t xml:space="preserve"> uređeno je:</w:t>
      </w:r>
    </w:p>
    <w:p w14:paraId="33D093B2" w14:textId="77777777" w:rsidR="00F92682" w:rsidRDefault="00F92682" w:rsidP="00F92682">
      <w:pPr>
        <w:pStyle w:val="Odlomakpopisa"/>
        <w:numPr>
          <w:ilvl w:val="0"/>
          <w:numId w:val="7"/>
        </w:numPr>
        <w:jc w:val="both"/>
      </w:pPr>
      <w:r>
        <w:t>Zakonom o upravljanju državnom imovinom („Narodne novine“ broj 52/18.)</w:t>
      </w:r>
    </w:p>
    <w:p w14:paraId="63BEDF44" w14:textId="77777777" w:rsidR="00F92682" w:rsidRDefault="00F92682" w:rsidP="00F92682">
      <w:pPr>
        <w:pStyle w:val="Odlomakpopisa"/>
        <w:numPr>
          <w:ilvl w:val="0"/>
          <w:numId w:val="7"/>
        </w:numPr>
        <w:jc w:val="both"/>
      </w:pPr>
      <w:r>
        <w:t>Zakon o uređivanju imovinsko-pravnih odnosa u svrhu izgradnje infrastrukturnih građevina („NN“ broj 80/11.)</w:t>
      </w:r>
    </w:p>
    <w:p w14:paraId="2C88181C" w14:textId="77777777" w:rsidR="00F92682" w:rsidRDefault="00F92682" w:rsidP="00F92682">
      <w:pPr>
        <w:pStyle w:val="Odlomakpopisa"/>
        <w:numPr>
          <w:ilvl w:val="0"/>
          <w:numId w:val="7"/>
        </w:numPr>
        <w:jc w:val="both"/>
      </w:pPr>
      <w:r>
        <w:t>Zakon o unapređenju poduzetničke infrastrukture („NN“ broj 93/13., 114/13., 41/14. i 57/18)</w:t>
      </w:r>
    </w:p>
    <w:p w14:paraId="7C11ACEE" w14:textId="77777777" w:rsidR="00F92682" w:rsidRDefault="00F92682" w:rsidP="00F92682">
      <w:pPr>
        <w:pStyle w:val="Odlomakpopisa"/>
        <w:numPr>
          <w:ilvl w:val="0"/>
          <w:numId w:val="7"/>
        </w:numPr>
        <w:jc w:val="both"/>
      </w:pPr>
      <w:r>
        <w:t>Zakon o strateškim investicijskim projektima („NN“ 29/18.)</w:t>
      </w:r>
    </w:p>
    <w:p w14:paraId="4D242098" w14:textId="77777777" w:rsidR="00F92682" w:rsidRDefault="00F92682" w:rsidP="00F92682">
      <w:pPr>
        <w:pStyle w:val="Odlomakpopisa"/>
        <w:numPr>
          <w:ilvl w:val="0"/>
          <w:numId w:val="7"/>
        </w:numPr>
        <w:jc w:val="both"/>
      </w:pPr>
      <w:r>
        <w:t>Zakon o vlasništvu i drugim stvarnim pravima („NN“ broj 91/96., 68/98., 137/99., 22/00., 73/00., 129/00., 114/01., 79/06., 141/06., 146/08., 38/09., 153/09., 143/12. i 152/14.)</w:t>
      </w:r>
    </w:p>
    <w:p w14:paraId="7E03440D" w14:textId="77777777" w:rsidR="00F92682" w:rsidRDefault="00F92682" w:rsidP="00F92682">
      <w:pPr>
        <w:spacing w:after="0"/>
        <w:jc w:val="both"/>
      </w:pPr>
    </w:p>
    <w:p w14:paraId="5E56A8F2" w14:textId="5E32B675" w:rsidR="00F92682" w:rsidRDefault="00F92682" w:rsidP="00F92682">
      <w:pPr>
        <w:spacing w:after="0"/>
        <w:jc w:val="both"/>
      </w:pPr>
    </w:p>
    <w:p w14:paraId="5A8E9DDD" w14:textId="2C4B0EB0" w:rsidR="005D347E" w:rsidRDefault="005D347E" w:rsidP="00F92682">
      <w:pPr>
        <w:spacing w:after="0"/>
        <w:jc w:val="both"/>
      </w:pPr>
    </w:p>
    <w:p w14:paraId="567F42E3" w14:textId="6B35ED35" w:rsidR="005D347E" w:rsidRDefault="005D347E" w:rsidP="00F92682">
      <w:pPr>
        <w:spacing w:after="0"/>
        <w:jc w:val="both"/>
      </w:pPr>
    </w:p>
    <w:p w14:paraId="0ED9F5EE" w14:textId="77777777" w:rsidR="005D347E" w:rsidRDefault="005D347E" w:rsidP="00F92682">
      <w:pPr>
        <w:spacing w:after="0"/>
        <w:jc w:val="both"/>
      </w:pPr>
    </w:p>
    <w:p w14:paraId="3D9C406E" w14:textId="77777777" w:rsidR="00F92682" w:rsidRPr="007435F9" w:rsidRDefault="00F92682" w:rsidP="00F92682">
      <w:pPr>
        <w:spacing w:after="0"/>
        <w:jc w:val="both"/>
        <w:rPr>
          <w:u w:val="single"/>
        </w:rPr>
      </w:pPr>
      <w:r>
        <w:tab/>
      </w:r>
      <w:r w:rsidRPr="007435F9">
        <w:rPr>
          <w:u w:val="single"/>
        </w:rPr>
        <w:t>Nerazvrstane ceste</w:t>
      </w:r>
    </w:p>
    <w:p w14:paraId="2E6080BF" w14:textId="77777777" w:rsidR="00F92682" w:rsidRDefault="00F92682" w:rsidP="00F92682">
      <w:pPr>
        <w:spacing w:after="0"/>
        <w:jc w:val="both"/>
      </w:pPr>
    </w:p>
    <w:p w14:paraId="4737EF7C" w14:textId="77777777" w:rsidR="00F92682" w:rsidRDefault="00F92682" w:rsidP="00EC7A3D">
      <w:pPr>
        <w:spacing w:after="0"/>
        <w:ind w:firstLine="708"/>
        <w:jc w:val="both"/>
      </w:pPr>
      <w:r>
        <w:t>Prema Zakonu o cestama ( „Narodne novine“ broj 84/11., 22/13., 54/13., 148/13., 92/14. i 110/19.) nerazvrstane ceste su ceste koje se koriste za promet vozilima, koje svatko može slobodno koristiti na način i pod uvjetima određenim navedenim Zakonom i drugim propisima, a koje nisu razvrstane kao javne ceste u smislu navedenog Zakona.</w:t>
      </w:r>
    </w:p>
    <w:p w14:paraId="47EB488E" w14:textId="77777777" w:rsidR="00F92682" w:rsidRDefault="00F92682" w:rsidP="00F92682">
      <w:pPr>
        <w:spacing w:after="0"/>
        <w:jc w:val="both"/>
      </w:pPr>
    </w:p>
    <w:p w14:paraId="284B47A1" w14:textId="77777777" w:rsidR="00F92682" w:rsidRDefault="00F92682" w:rsidP="00EC7A3D">
      <w:pPr>
        <w:spacing w:after="0"/>
        <w:ind w:firstLine="708"/>
        <w:jc w:val="both"/>
      </w:pPr>
      <w:r>
        <w:t>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odražavanje nerazvrstane ceste.</w:t>
      </w:r>
    </w:p>
    <w:p w14:paraId="6B07AF5F" w14:textId="77777777" w:rsidR="00F92682" w:rsidRDefault="00F92682" w:rsidP="00F92682">
      <w:pPr>
        <w:spacing w:after="0"/>
        <w:jc w:val="both"/>
      </w:pPr>
    </w:p>
    <w:p w14:paraId="20DFBF15" w14:textId="77777777" w:rsidR="00F92682" w:rsidRDefault="00F92682" w:rsidP="00EC7A3D">
      <w:pPr>
        <w:spacing w:after="0"/>
        <w:ind w:firstLine="708"/>
        <w:jc w:val="both"/>
      </w:pPr>
      <w:r>
        <w:t>Dio nerazvrstane ceste namijenjen pješacima ( nogostup i slično) može se dati u zakup sukladno posebnim propisima, ako se time ne ometa odvijanje prometa, sigurnost kretanja pješaka i održavanje nerazvrstanih cesta.</w:t>
      </w:r>
    </w:p>
    <w:p w14:paraId="42B24DF0" w14:textId="77777777" w:rsidR="00F92682" w:rsidRDefault="00F92682" w:rsidP="00F92682">
      <w:pPr>
        <w:spacing w:after="0"/>
        <w:jc w:val="both"/>
      </w:pPr>
    </w:p>
    <w:p w14:paraId="4D64CAB3" w14:textId="77777777" w:rsidR="00F92682" w:rsidRDefault="00F92682" w:rsidP="00EC7A3D">
      <w:pPr>
        <w:spacing w:after="0"/>
        <w:ind w:firstLine="708"/>
        <w:jc w:val="both"/>
      </w:pPr>
      <w:r>
        <w:t>Nerazvrstane ceste upisuju se u zemljišne knjige kao javno dobro u općoj uporabi i kao neotuđivo vlasništvo jedinice lokalne samouprave.</w:t>
      </w:r>
    </w:p>
    <w:p w14:paraId="2EC11F0D" w14:textId="77777777" w:rsidR="00F92682" w:rsidRDefault="00F92682" w:rsidP="00F92682">
      <w:pPr>
        <w:spacing w:after="0"/>
        <w:jc w:val="both"/>
      </w:pPr>
    </w:p>
    <w:p w14:paraId="41D11063" w14:textId="0EE31145" w:rsidR="00F92682" w:rsidRDefault="00F92682" w:rsidP="00EC7A3D">
      <w:pPr>
        <w:spacing w:after="0"/>
        <w:ind w:firstLine="708"/>
        <w:jc w:val="both"/>
      </w:pPr>
      <w:r>
        <w:t xml:space="preserve">Općina </w:t>
      </w:r>
      <w:r w:rsidR="005D347E">
        <w:t>Rešetari</w:t>
      </w:r>
      <w:r>
        <w:t xml:space="preserve"> donijela je </w:t>
      </w:r>
      <w:r w:rsidRPr="00826D5F">
        <w:t xml:space="preserve">Odluku o nerazvrstanim cestama  Općine </w:t>
      </w:r>
      <w:r w:rsidR="00826D5F" w:rsidRPr="00826D5F">
        <w:t>Rešetari tijekom 2012</w:t>
      </w:r>
      <w:r w:rsidR="00826D5F" w:rsidRPr="003B1F76">
        <w:t>.</w:t>
      </w:r>
      <w:r w:rsidR="00826D5F">
        <w:rPr>
          <w:color w:val="FF0000"/>
        </w:rPr>
        <w:t xml:space="preserve"> </w:t>
      </w:r>
      <w:r>
        <w:t xml:space="preserve">Spomenutom Odlukom uređuje se korištenje, upravljanje, građenje, rekonstrukcija i održavanje nerazvrstanih cesta na području Općine </w:t>
      </w:r>
      <w:r w:rsidR="005D347E">
        <w:t>Rešetari</w:t>
      </w:r>
      <w:r>
        <w:t xml:space="preserve">, kontrola i nadzor nad izvođenjem radova na nerazvrstanim cestama, te mjere za zaštitu nerazvrstanih cesta. </w:t>
      </w:r>
      <w:r>
        <w:tab/>
      </w:r>
    </w:p>
    <w:p w14:paraId="0C6E7791" w14:textId="2E4A53B7" w:rsidR="00F92682" w:rsidRPr="00BE16D5" w:rsidRDefault="00F92682" w:rsidP="00EC7A3D">
      <w:pPr>
        <w:spacing w:after="0"/>
        <w:ind w:firstLine="708"/>
        <w:jc w:val="both"/>
      </w:pPr>
      <w:r>
        <w:t xml:space="preserve">Na temelju navedene Odluke, Jedinstveni upravni odjel izradio je bazu podataka o nerazvrstanim cestama na području Općine </w:t>
      </w:r>
      <w:r w:rsidR="005D347E">
        <w:t>Rešetari</w:t>
      </w:r>
      <w:r>
        <w:t>.</w:t>
      </w:r>
    </w:p>
    <w:p w14:paraId="04EDA1BD" w14:textId="77777777" w:rsidR="00F92682" w:rsidRDefault="00F92682" w:rsidP="00F92682">
      <w:pPr>
        <w:spacing w:after="0"/>
        <w:jc w:val="both"/>
      </w:pPr>
    </w:p>
    <w:p w14:paraId="2B627BA5" w14:textId="63C6B142" w:rsidR="00F92682" w:rsidRDefault="00F92682" w:rsidP="00F92682">
      <w:pPr>
        <w:spacing w:after="0"/>
        <w:jc w:val="both"/>
        <w:rPr>
          <w:u w:val="single"/>
        </w:rPr>
      </w:pPr>
      <w:r>
        <w:rPr>
          <w:u w:val="single"/>
        </w:rPr>
        <w:t xml:space="preserve">Plan prodaje i kupnje nekretnina u vlasništvu Općine </w:t>
      </w:r>
      <w:r w:rsidR="005D347E">
        <w:rPr>
          <w:u w:val="single"/>
        </w:rPr>
        <w:t>Rešetari</w:t>
      </w:r>
    </w:p>
    <w:p w14:paraId="7C2E3451" w14:textId="77777777" w:rsidR="00F92682" w:rsidRDefault="00F92682" w:rsidP="00F92682">
      <w:pPr>
        <w:spacing w:after="0"/>
        <w:jc w:val="both"/>
        <w:rPr>
          <w:u w:val="single"/>
        </w:rPr>
      </w:pPr>
    </w:p>
    <w:p w14:paraId="1399FD4B" w14:textId="52F09515" w:rsidR="00F92682" w:rsidRDefault="00F92682" w:rsidP="00F92682">
      <w:pPr>
        <w:ind w:firstLine="708"/>
        <w:jc w:val="both"/>
      </w:pPr>
      <w:r>
        <w:t xml:space="preserve">Jedan od ciljeva u Strategiji je da Općina </w:t>
      </w:r>
      <w:r w:rsidR="005D347E">
        <w:t>Rešetari</w:t>
      </w:r>
      <w:r>
        <w:t xml:space="preserve"> mora na racionalan i učinkovit način upravljati svojim nekretninama na način da one nekretnine koje su potrebne Općini </w:t>
      </w:r>
      <w:r w:rsidR="005D347E">
        <w:t>Rešetari</w:t>
      </w:r>
      <w:r>
        <w:t xml:space="preserve"> budu stavljene u funkciju koja će služiti njezinu racionalnijem i učinkovitijem funkcioniranju. Sve druge nekretnine moraju biti ponuđene na tržištu bilo u formi najma odnosno zakupa, bilo u formi njihove prodaje javnim natječajem.</w:t>
      </w:r>
    </w:p>
    <w:p w14:paraId="1596CF16" w14:textId="77777777" w:rsidR="00F92682" w:rsidRDefault="00F92682" w:rsidP="00F92682">
      <w:pPr>
        <w:ind w:left="360"/>
        <w:jc w:val="both"/>
      </w:pPr>
      <w:r>
        <w:t>U 2021. godini i dalje se nastavlja sa sljedećim aktivnostima:</w:t>
      </w:r>
    </w:p>
    <w:p w14:paraId="5593323E" w14:textId="4D2C9988" w:rsidR="00F92682" w:rsidRDefault="00F92682" w:rsidP="00F92682">
      <w:pPr>
        <w:pStyle w:val="Odlomakpopisa"/>
        <w:numPr>
          <w:ilvl w:val="0"/>
          <w:numId w:val="8"/>
        </w:numPr>
        <w:jc w:val="both"/>
      </w:pPr>
      <w:r>
        <w:t xml:space="preserve">postupanja po postojećim zahtjevima na raspolaganje nekretninama u vlasništvu Općine </w:t>
      </w:r>
      <w:r w:rsidR="005D347E">
        <w:t>Rešetari</w:t>
      </w:r>
    </w:p>
    <w:p w14:paraId="0AFB57A8" w14:textId="73F9C2C1" w:rsidR="00F92682" w:rsidRDefault="00F92682" w:rsidP="00F92682">
      <w:pPr>
        <w:pStyle w:val="Odlomakpopisa"/>
        <w:numPr>
          <w:ilvl w:val="0"/>
          <w:numId w:val="8"/>
        </w:numPr>
        <w:jc w:val="both"/>
      </w:pPr>
      <w:r>
        <w:t xml:space="preserve">započinjanje postupanja po novo zaprimljenim zahtjevima za raspolaganje nekretninama u vlasništvu Općine </w:t>
      </w:r>
      <w:r w:rsidR="005D347E">
        <w:t>Rešetari</w:t>
      </w:r>
      <w:r>
        <w:t>:</w:t>
      </w:r>
    </w:p>
    <w:p w14:paraId="675E876B" w14:textId="77777777" w:rsidR="00F92682" w:rsidRDefault="00F92682" w:rsidP="00F92682">
      <w:pPr>
        <w:pStyle w:val="Odlomakpopisa"/>
        <w:numPr>
          <w:ilvl w:val="0"/>
          <w:numId w:val="9"/>
        </w:numPr>
        <w:jc w:val="both"/>
      </w:pPr>
      <w:r>
        <w:t>zahtjevi i prijedlozi osoba javnog prava za osnivanje prava služnosti, prava građenja i slično ( primjerice Hrvatske ceste, Hrvatske vode, HEP i slično) za investicije razvoja javne infrastrukture</w:t>
      </w:r>
    </w:p>
    <w:p w14:paraId="307E0756" w14:textId="34236F5C" w:rsidR="00F92682" w:rsidRDefault="00F92682" w:rsidP="00F92682">
      <w:pPr>
        <w:pStyle w:val="Odlomakpopisa"/>
        <w:numPr>
          <w:ilvl w:val="0"/>
          <w:numId w:val="9"/>
        </w:numPr>
        <w:jc w:val="both"/>
      </w:pPr>
      <w:r>
        <w:t xml:space="preserve">zahtjevi fizičkih osoba ako je njihov predmet od interesa za Općinu </w:t>
      </w:r>
      <w:r w:rsidR="005D347E">
        <w:t>Rešetari</w:t>
      </w:r>
      <w:r>
        <w:t xml:space="preserve"> u smislu stvaranja uvjeta za poboljšanje životnog standarda i socijalnih pitanja građana.</w:t>
      </w:r>
    </w:p>
    <w:p w14:paraId="6DEC448F" w14:textId="7EC8014A" w:rsidR="00F92682" w:rsidRDefault="00F92682" w:rsidP="00F92682">
      <w:pPr>
        <w:ind w:firstLine="708"/>
        <w:jc w:val="both"/>
      </w:pPr>
      <w:r>
        <w:lastRenderedPageBreak/>
        <w:t xml:space="preserve">Slijedom navedenog, građevinsko zemljište u vlasništvu Općine </w:t>
      </w:r>
      <w:r w:rsidR="005D347E">
        <w:t>Rešetari</w:t>
      </w:r>
      <w:r>
        <w:t xml:space="preserve">  prodaje se u pravilu temeljem javnog natječaja. Nekretnine se mogu iznimno prodati neposrednom pogodbom i to po tržišnoj cijeni jedinicama lokalne  i područne ( regionalne) samouprave, pravnim osobama u vlasništvu jedinica lokalne i područne ( regionalne) samouprave, ako je to u interesu i s ciljem općeg gospodarskog napretka njezinih građana.</w:t>
      </w:r>
    </w:p>
    <w:p w14:paraId="1C0F0562" w14:textId="77777777" w:rsidR="00F92682" w:rsidRDefault="00F92682" w:rsidP="00F92682">
      <w:pPr>
        <w:ind w:firstLine="708"/>
        <w:jc w:val="both"/>
      </w:pPr>
      <w:r>
        <w:t>Nekretnine se, iznimno, mogu prodati neposredno pogodbom po tržišnoj vrijednosti bez provedbe javnog natječaja:</w:t>
      </w:r>
    </w:p>
    <w:p w14:paraId="074E3594" w14:textId="77777777" w:rsidR="00F92682" w:rsidRDefault="00F92682" w:rsidP="00F92682">
      <w:pPr>
        <w:pStyle w:val="Odlomakpopisa"/>
        <w:numPr>
          <w:ilvl w:val="0"/>
          <w:numId w:val="8"/>
        </w:numPr>
        <w:jc w:val="both"/>
      </w:pPr>
      <w:r>
        <w:t>osobi kojoj je dio tog zemljišta potreban za formiranje neizgrađene građevinske čestice u skladu s detaljnim planom uređenja, ako taj dio ne prelazi 50 % površine planirane građevne čestice.</w:t>
      </w:r>
    </w:p>
    <w:p w14:paraId="5E6A3259" w14:textId="77777777" w:rsidR="00F92682" w:rsidRDefault="00F92682" w:rsidP="00F92682">
      <w:pPr>
        <w:pStyle w:val="Odlomakpopisa"/>
        <w:numPr>
          <w:ilvl w:val="0"/>
          <w:numId w:val="8"/>
        </w:numPr>
        <w:jc w:val="both"/>
      </w:pPr>
      <w:r>
        <w:t>osobi kojoj je dio tog zemljišta potreban za formiranje neizgrađene građevinske čestice  u skladu s lokacijskom dozvolom ili detaljnim planom uređenja, ako taj dio ne prelazi 20 % površine planirane građevne čestice</w:t>
      </w:r>
    </w:p>
    <w:p w14:paraId="2B1A7A64" w14:textId="77777777" w:rsidR="00F92682" w:rsidRDefault="00F92682" w:rsidP="00F92682">
      <w:pPr>
        <w:pStyle w:val="Odlomakpopisa"/>
        <w:numPr>
          <w:ilvl w:val="0"/>
          <w:numId w:val="8"/>
        </w:numPr>
        <w:jc w:val="both"/>
      </w:pPr>
      <w:r>
        <w:t>osobi koja je na zemljištu u svom vlasništvu, bez građevinske dozvole ili drugog odgovarajućeg akta nadležnog tijela državne uprave izgradila građevinu  u skladu s detaljnim planom uređenja s lokacijskom dozvolom, a nedostaje joj 20% površine planirane građevne čestice</w:t>
      </w:r>
    </w:p>
    <w:p w14:paraId="31D6240C" w14:textId="77777777" w:rsidR="00F92682" w:rsidRDefault="00F92682" w:rsidP="00F92682">
      <w:pPr>
        <w:pStyle w:val="Odlomakpopisa"/>
        <w:numPr>
          <w:ilvl w:val="0"/>
          <w:numId w:val="8"/>
        </w:numPr>
        <w:jc w:val="both"/>
      </w:pPr>
      <w:r>
        <w:t>osobi koja je na zemljištu u svom vlasništvu, bez građevinske dozvole ili drugog odgovarajućeg akta nadležnog tijela državne uprave izgradila građevinu u skladu s detaljnim planom uređenja ili lokacijskom dozvolom, a nedostaje joj 20 % površine planirane građevne čestice, pod uvjetom da se obveže da će u roku od 1 godine od dana sklapanja kupoprodajnog ugovora ishoditi građevinsku dozvolu.</w:t>
      </w:r>
    </w:p>
    <w:p w14:paraId="7F31B267" w14:textId="77777777" w:rsidR="00F92682" w:rsidRDefault="00F92682" w:rsidP="00F92682">
      <w:pPr>
        <w:pStyle w:val="Odlomakpopisa"/>
        <w:numPr>
          <w:ilvl w:val="0"/>
          <w:numId w:val="8"/>
        </w:numPr>
        <w:jc w:val="both"/>
      </w:pPr>
      <w:r>
        <w:t>osobi kojoj je dio tog zemljišta potreban za formiranje izgrađene građevne čestice u skladu s lokacijskom dozvolom ili detaljnim planom uređenja, ako taj dio ne prelazi 20 % površine planirane građevne čestice</w:t>
      </w:r>
    </w:p>
    <w:p w14:paraId="309615A6" w14:textId="77777777" w:rsidR="00F92682" w:rsidRDefault="00F92682" w:rsidP="00F92682">
      <w:pPr>
        <w:pStyle w:val="Odlomakpopisa"/>
        <w:numPr>
          <w:ilvl w:val="0"/>
          <w:numId w:val="8"/>
        </w:numPr>
        <w:jc w:val="both"/>
      </w:pPr>
      <w:r>
        <w:t>osobi kojoj je potrebno zemljište koje čini građevnu česticu zgrade za koju je doneseno rješenje o izvedenom stanju na temelju posebnog zakona kojim se uređuje ozakonjenje nezakonitih zgrada</w:t>
      </w:r>
    </w:p>
    <w:p w14:paraId="08C96171" w14:textId="77777777" w:rsidR="00F92682" w:rsidRDefault="00F92682" w:rsidP="00F92682">
      <w:pPr>
        <w:pStyle w:val="Odlomakpopisa"/>
        <w:numPr>
          <w:ilvl w:val="0"/>
          <w:numId w:val="8"/>
        </w:numPr>
        <w:jc w:val="both"/>
      </w:pPr>
      <w:r>
        <w:t>u drugim slučajevima propisanim zakonom.</w:t>
      </w:r>
    </w:p>
    <w:p w14:paraId="30ABE140" w14:textId="02E27FF8" w:rsidR="00F92682" w:rsidRDefault="00F92682" w:rsidP="00F92682">
      <w:pPr>
        <w:ind w:firstLine="705"/>
        <w:jc w:val="both"/>
      </w:pPr>
      <w:r>
        <w:t>Nakon ispunjenja uvjeta za prodaju nekretnina raspisat će se natječaji za prodaju nekretnina za koje Općina zaprimi zahtjev zainteresiranih potencijalnih kupaca radi otkupa  tijekom 2021. godine.</w:t>
      </w:r>
    </w:p>
    <w:p w14:paraId="74992862" w14:textId="4D52505C" w:rsidR="005D347E" w:rsidRPr="00657F89" w:rsidRDefault="005D347E" w:rsidP="005D347E">
      <w:pPr>
        <w:ind w:firstLine="708"/>
        <w:jc w:val="both"/>
        <w:rPr>
          <w:rFonts w:cstheme="minorHAnsi"/>
        </w:rPr>
      </w:pPr>
      <w:r w:rsidRPr="00657F89">
        <w:rPr>
          <w:rFonts w:cstheme="minorHAnsi"/>
        </w:rPr>
        <w:t>U 2021. godini Općina Rešetari ima u Planu, putem javnog natječaja,</w:t>
      </w:r>
      <w:r w:rsidR="00826D5F">
        <w:rPr>
          <w:rFonts w:cstheme="minorHAnsi"/>
        </w:rPr>
        <w:t xml:space="preserve"> ( sukladno odredbama Odluke o raspolaganju nekretninama u vlasništvu općine Rešetari,</w:t>
      </w:r>
      <w:r w:rsidRPr="00657F89">
        <w:rPr>
          <w:rFonts w:cstheme="minorHAnsi"/>
        </w:rPr>
        <w:t xml:space="preserve"> prodati sljedeće katastarske čestice: </w:t>
      </w:r>
    </w:p>
    <w:p w14:paraId="32AF3256" w14:textId="77777777" w:rsidR="005D347E" w:rsidRPr="00657F89" w:rsidRDefault="005D347E" w:rsidP="005D347E">
      <w:pPr>
        <w:overflowPunct w:val="0"/>
        <w:autoSpaceDE w:val="0"/>
        <w:autoSpaceDN w:val="0"/>
        <w:adjustRightInd w:val="0"/>
        <w:spacing w:after="0" w:line="240" w:lineRule="auto"/>
        <w:jc w:val="both"/>
        <w:rPr>
          <w:rFonts w:eastAsia="Times New Roman" w:cstheme="minorHAnsi"/>
          <w:lang w:val="pl-PL" w:eastAsia="hr-HR"/>
        </w:rPr>
      </w:pPr>
    </w:p>
    <w:tbl>
      <w:tblPr>
        <w:tblStyle w:val="Reetkatablice"/>
        <w:tblW w:w="8784" w:type="dxa"/>
        <w:tblLayout w:type="fixed"/>
        <w:tblLook w:val="04A0" w:firstRow="1" w:lastRow="0" w:firstColumn="1" w:lastColumn="0" w:noHBand="0" w:noVBand="1"/>
      </w:tblPr>
      <w:tblGrid>
        <w:gridCol w:w="534"/>
        <w:gridCol w:w="1162"/>
        <w:gridCol w:w="1276"/>
        <w:gridCol w:w="1134"/>
        <w:gridCol w:w="1701"/>
        <w:gridCol w:w="2977"/>
      </w:tblGrid>
      <w:tr w:rsidR="005D347E" w:rsidRPr="00657F89" w14:paraId="0839843B" w14:textId="77777777" w:rsidTr="005D347E">
        <w:tc>
          <w:tcPr>
            <w:tcW w:w="534" w:type="dxa"/>
          </w:tcPr>
          <w:p w14:paraId="062AD51A"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RB</w:t>
            </w:r>
          </w:p>
        </w:tc>
        <w:tc>
          <w:tcPr>
            <w:tcW w:w="1162" w:type="dxa"/>
          </w:tcPr>
          <w:p w14:paraId="343E0157"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Katastarska čestica</w:t>
            </w:r>
          </w:p>
        </w:tc>
        <w:tc>
          <w:tcPr>
            <w:tcW w:w="1276" w:type="dxa"/>
          </w:tcPr>
          <w:p w14:paraId="49C6379A"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K.O.</w:t>
            </w:r>
          </w:p>
        </w:tc>
        <w:tc>
          <w:tcPr>
            <w:tcW w:w="1134" w:type="dxa"/>
          </w:tcPr>
          <w:p w14:paraId="544FF658"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Površina  u m2</w:t>
            </w:r>
          </w:p>
        </w:tc>
        <w:tc>
          <w:tcPr>
            <w:tcW w:w="1701" w:type="dxa"/>
          </w:tcPr>
          <w:p w14:paraId="1AAA8149"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Mjesto nekretnine</w:t>
            </w:r>
          </w:p>
        </w:tc>
        <w:tc>
          <w:tcPr>
            <w:tcW w:w="2977" w:type="dxa"/>
          </w:tcPr>
          <w:p w14:paraId="1A2E95E7" w14:textId="77777777" w:rsidR="005D347E" w:rsidRPr="00657F89" w:rsidRDefault="005D347E" w:rsidP="005D347E">
            <w:pPr>
              <w:overflowPunct w:val="0"/>
              <w:autoSpaceDE w:val="0"/>
              <w:autoSpaceDN w:val="0"/>
              <w:adjustRightInd w:val="0"/>
              <w:jc w:val="both"/>
              <w:rPr>
                <w:rFonts w:eastAsia="Times New Roman" w:cstheme="minorHAnsi"/>
                <w:b/>
                <w:lang w:val="pl-PL" w:eastAsia="hr-HR"/>
              </w:rPr>
            </w:pPr>
            <w:r w:rsidRPr="00657F89">
              <w:rPr>
                <w:rFonts w:eastAsia="Times New Roman" w:cstheme="minorHAnsi"/>
                <w:b/>
                <w:lang w:val="pl-PL" w:eastAsia="hr-HR"/>
              </w:rPr>
              <w:t>Opis</w:t>
            </w:r>
          </w:p>
        </w:tc>
      </w:tr>
      <w:tr w:rsidR="005D347E" w:rsidRPr="00657F89" w14:paraId="3C77E21B" w14:textId="77777777" w:rsidTr="005D347E">
        <w:tc>
          <w:tcPr>
            <w:tcW w:w="534" w:type="dxa"/>
          </w:tcPr>
          <w:p w14:paraId="21927F96" w14:textId="77777777" w:rsidR="005D347E" w:rsidRPr="00657F89" w:rsidRDefault="005D347E" w:rsidP="005D347E">
            <w:pPr>
              <w:overflowPunct w:val="0"/>
              <w:autoSpaceDE w:val="0"/>
              <w:autoSpaceDN w:val="0"/>
              <w:adjustRightInd w:val="0"/>
              <w:jc w:val="both"/>
              <w:rPr>
                <w:rFonts w:eastAsia="Times New Roman" w:cstheme="minorHAnsi"/>
                <w:lang w:val="pl-PL" w:eastAsia="hr-HR"/>
              </w:rPr>
            </w:pPr>
            <w:r w:rsidRPr="00657F89">
              <w:rPr>
                <w:rFonts w:eastAsia="Times New Roman" w:cstheme="minorHAnsi"/>
                <w:lang w:val="pl-PL" w:eastAsia="hr-HR"/>
              </w:rPr>
              <w:t>1</w:t>
            </w:r>
          </w:p>
        </w:tc>
        <w:tc>
          <w:tcPr>
            <w:tcW w:w="1162" w:type="dxa"/>
          </w:tcPr>
          <w:p w14:paraId="0C35612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1503/1</w:t>
            </w:r>
          </w:p>
        </w:tc>
        <w:tc>
          <w:tcPr>
            <w:tcW w:w="1276" w:type="dxa"/>
          </w:tcPr>
          <w:p w14:paraId="76DCEFD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14E98FF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
          <w:p w14:paraId="5F453C51"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5.035</w:t>
            </w:r>
          </w:p>
        </w:tc>
        <w:tc>
          <w:tcPr>
            <w:tcW w:w="1701" w:type="dxa"/>
          </w:tcPr>
          <w:p w14:paraId="7E27C8B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Rudina -</w:t>
            </w:r>
            <w:proofErr w:type="spellStart"/>
            <w:r w:rsidRPr="00657F89">
              <w:rPr>
                <w:rFonts w:eastAsia="Times New Roman" w:cstheme="minorHAnsi"/>
                <w:spacing w:val="-3"/>
                <w:lang w:eastAsia="hr-HR"/>
              </w:rPr>
              <w:t>Raškovica</w:t>
            </w:r>
            <w:proofErr w:type="spellEnd"/>
          </w:p>
        </w:tc>
        <w:tc>
          <w:tcPr>
            <w:tcW w:w="2977" w:type="dxa"/>
          </w:tcPr>
          <w:p w14:paraId="574CE847" w14:textId="77777777" w:rsidR="005D347E" w:rsidRPr="00657F89" w:rsidRDefault="005D347E" w:rsidP="005D347E">
            <w:pPr>
              <w:tabs>
                <w:tab w:val="left" w:pos="-720"/>
              </w:tabs>
              <w:suppressAutoHyphens/>
              <w:overflowPunct w:val="0"/>
              <w:autoSpaceDE w:val="0"/>
              <w:autoSpaceDN w:val="0"/>
              <w:adjustRightInd w:val="0"/>
              <w:ind w:right="57"/>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proofErr w:type="gramStart"/>
            <w:r w:rsidRPr="00657F89">
              <w:rPr>
                <w:rFonts w:eastAsia="Times New Roman" w:cstheme="minorHAnsi"/>
                <w:lang w:val="en-GB" w:eastAsia="hr-HR"/>
              </w:rPr>
              <w:t>granica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w:t>
            </w:r>
            <w:proofErr w:type="gramEnd"/>
            <w:r w:rsidRPr="00657F89">
              <w:rPr>
                <w:rFonts w:eastAsia="Times New Roman" w:cstheme="minorHAnsi"/>
                <w:lang w:val="en-GB" w:eastAsia="hr-HR"/>
              </w:rPr>
              <w:t>.područja</w:t>
            </w:r>
            <w:proofErr w:type="spellEnd"/>
          </w:p>
        </w:tc>
      </w:tr>
      <w:tr w:rsidR="005D347E" w:rsidRPr="00657F89" w14:paraId="5C4C60CD" w14:textId="77777777" w:rsidTr="005D347E">
        <w:tc>
          <w:tcPr>
            <w:tcW w:w="534" w:type="dxa"/>
          </w:tcPr>
          <w:p w14:paraId="5E29F86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w:t>
            </w:r>
          </w:p>
        </w:tc>
        <w:tc>
          <w:tcPr>
            <w:tcW w:w="1162" w:type="dxa"/>
          </w:tcPr>
          <w:p w14:paraId="0B2A818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309/1</w:t>
            </w:r>
          </w:p>
        </w:tc>
        <w:tc>
          <w:tcPr>
            <w:tcW w:w="1276" w:type="dxa"/>
          </w:tcPr>
          <w:p w14:paraId="78B7B4D0"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3AA0862D"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3B48348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27.916</w:t>
            </w:r>
          </w:p>
        </w:tc>
        <w:tc>
          <w:tcPr>
            <w:tcW w:w="1701" w:type="dxa"/>
          </w:tcPr>
          <w:p w14:paraId="5C130FA1"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Bunjevci</w:t>
            </w:r>
          </w:p>
          <w:p w14:paraId="624B7A5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tc>
        <w:tc>
          <w:tcPr>
            <w:tcW w:w="2977" w:type="dxa"/>
          </w:tcPr>
          <w:p w14:paraId="04A22AB0"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44CAB8FC" w14:textId="77777777" w:rsidTr="005D347E">
        <w:tc>
          <w:tcPr>
            <w:tcW w:w="534" w:type="dxa"/>
          </w:tcPr>
          <w:p w14:paraId="792A8185" w14:textId="77777777" w:rsidR="005D347E" w:rsidRPr="00657F89" w:rsidRDefault="005D347E" w:rsidP="005D347E">
            <w:pPr>
              <w:tabs>
                <w:tab w:val="left" w:pos="-720"/>
              </w:tabs>
              <w:suppressAutoHyphens/>
              <w:overflowPunct w:val="0"/>
              <w:autoSpaceDE w:val="0"/>
              <w:autoSpaceDN w:val="0"/>
              <w:adjustRightInd w:val="0"/>
              <w:ind w:right="57"/>
              <w:rPr>
                <w:rFonts w:eastAsia="Times New Roman" w:cstheme="minorHAnsi"/>
                <w:spacing w:val="-3"/>
                <w:lang w:eastAsia="hr-HR"/>
              </w:rPr>
            </w:pPr>
            <w:r w:rsidRPr="00657F89">
              <w:rPr>
                <w:rFonts w:eastAsia="Times New Roman" w:cstheme="minorHAnsi"/>
                <w:spacing w:val="-3"/>
                <w:lang w:eastAsia="hr-HR"/>
              </w:rPr>
              <w:t>3.</w:t>
            </w:r>
          </w:p>
        </w:tc>
        <w:tc>
          <w:tcPr>
            <w:tcW w:w="1162" w:type="dxa"/>
          </w:tcPr>
          <w:p w14:paraId="6EB7BE7B"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336</w:t>
            </w:r>
          </w:p>
        </w:tc>
        <w:tc>
          <w:tcPr>
            <w:tcW w:w="1276" w:type="dxa"/>
          </w:tcPr>
          <w:p w14:paraId="1A13559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72C67044"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855</w:t>
            </w:r>
          </w:p>
        </w:tc>
        <w:tc>
          <w:tcPr>
            <w:tcW w:w="1701" w:type="dxa"/>
          </w:tcPr>
          <w:p w14:paraId="41CDE3A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Bunjevci</w:t>
            </w:r>
          </w:p>
        </w:tc>
        <w:tc>
          <w:tcPr>
            <w:tcW w:w="2977" w:type="dxa"/>
          </w:tcPr>
          <w:p w14:paraId="12A4512C" w14:textId="77777777" w:rsidR="005D347E" w:rsidRPr="00657F89" w:rsidRDefault="005D347E" w:rsidP="005D347E">
            <w:pPr>
              <w:tabs>
                <w:tab w:val="left" w:pos="-720"/>
              </w:tabs>
              <w:suppressAutoHyphens/>
              <w:overflowPunct w:val="0"/>
              <w:autoSpaceDE w:val="0"/>
              <w:autoSpaceDN w:val="0"/>
              <w:adjustRightInd w:val="0"/>
              <w:ind w:right="57"/>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3F37C3C0" w14:textId="77777777" w:rsidTr="005D347E">
        <w:tc>
          <w:tcPr>
            <w:tcW w:w="534" w:type="dxa"/>
          </w:tcPr>
          <w:p w14:paraId="302777A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w:t>
            </w:r>
          </w:p>
        </w:tc>
        <w:tc>
          <w:tcPr>
            <w:tcW w:w="1162" w:type="dxa"/>
          </w:tcPr>
          <w:p w14:paraId="752564C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1313/2</w:t>
            </w:r>
          </w:p>
        </w:tc>
        <w:tc>
          <w:tcPr>
            <w:tcW w:w="1276" w:type="dxa"/>
          </w:tcPr>
          <w:p w14:paraId="3697375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623244B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1.511</w:t>
            </w:r>
          </w:p>
        </w:tc>
        <w:tc>
          <w:tcPr>
            <w:tcW w:w="1701" w:type="dxa"/>
          </w:tcPr>
          <w:p w14:paraId="3D821677"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Drumovi</w:t>
            </w:r>
          </w:p>
        </w:tc>
        <w:tc>
          <w:tcPr>
            <w:tcW w:w="2977" w:type="dxa"/>
          </w:tcPr>
          <w:p w14:paraId="42A496BE"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unutar</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3856E708" w14:textId="77777777" w:rsidTr="005D347E">
        <w:tc>
          <w:tcPr>
            <w:tcW w:w="534" w:type="dxa"/>
          </w:tcPr>
          <w:p w14:paraId="595D769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5.</w:t>
            </w:r>
          </w:p>
        </w:tc>
        <w:tc>
          <w:tcPr>
            <w:tcW w:w="1162" w:type="dxa"/>
          </w:tcPr>
          <w:p w14:paraId="719B508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255/1</w:t>
            </w:r>
          </w:p>
        </w:tc>
        <w:tc>
          <w:tcPr>
            <w:tcW w:w="1276" w:type="dxa"/>
          </w:tcPr>
          <w:p w14:paraId="6E6D246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6C1B849F"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7.880</w:t>
            </w:r>
          </w:p>
        </w:tc>
        <w:tc>
          <w:tcPr>
            <w:tcW w:w="1701" w:type="dxa"/>
          </w:tcPr>
          <w:p w14:paraId="76BBC0E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Lipik</w:t>
            </w:r>
          </w:p>
        </w:tc>
        <w:tc>
          <w:tcPr>
            <w:tcW w:w="2977" w:type="dxa"/>
          </w:tcPr>
          <w:p w14:paraId="1BE4ECA3"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proofErr w:type="gramStart"/>
            <w:r w:rsidRPr="00657F89">
              <w:rPr>
                <w:rFonts w:eastAsia="Times New Roman" w:cstheme="minorHAnsi"/>
                <w:lang w:val="en-GB" w:eastAsia="hr-HR"/>
              </w:rPr>
              <w:t>pašnjak</w:t>
            </w:r>
            <w:proofErr w:type="spellEnd"/>
            <w:r w:rsidRPr="00657F89">
              <w:rPr>
                <w:rFonts w:eastAsia="Times New Roman" w:cstheme="minorHAnsi"/>
                <w:lang w:val="en-GB" w:eastAsia="hr-HR"/>
              </w:rPr>
              <w:t xml:space="preserve">  u</w:t>
            </w:r>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koridoru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nove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r w:rsidRPr="00657F89">
              <w:rPr>
                <w:rFonts w:eastAsia="Times New Roman" w:cstheme="minorHAnsi"/>
                <w:lang w:val="en-GB" w:eastAsia="hr-HR"/>
              </w:rPr>
              <w:t xml:space="preserve"> D51</w:t>
            </w:r>
          </w:p>
        </w:tc>
      </w:tr>
      <w:tr w:rsidR="005D347E" w:rsidRPr="00657F89" w14:paraId="39E40AC0" w14:textId="77777777" w:rsidTr="005D347E">
        <w:tc>
          <w:tcPr>
            <w:tcW w:w="534" w:type="dxa"/>
          </w:tcPr>
          <w:p w14:paraId="78E9F21F"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lastRenderedPageBreak/>
              <w:t>6.</w:t>
            </w:r>
          </w:p>
        </w:tc>
        <w:tc>
          <w:tcPr>
            <w:tcW w:w="1162" w:type="dxa"/>
          </w:tcPr>
          <w:p w14:paraId="41FA95C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254</w:t>
            </w:r>
          </w:p>
        </w:tc>
        <w:tc>
          <w:tcPr>
            <w:tcW w:w="1276" w:type="dxa"/>
          </w:tcPr>
          <w:p w14:paraId="45500F1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2B60AAFF"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8.104</w:t>
            </w:r>
          </w:p>
        </w:tc>
        <w:tc>
          <w:tcPr>
            <w:tcW w:w="1701" w:type="dxa"/>
          </w:tcPr>
          <w:p w14:paraId="368CBBD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Lipik</w:t>
            </w:r>
          </w:p>
        </w:tc>
        <w:tc>
          <w:tcPr>
            <w:tcW w:w="2977" w:type="dxa"/>
          </w:tcPr>
          <w:p w14:paraId="500F4B0C"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75BEF5AE"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Pašnjak</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koridoru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nove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r w:rsidRPr="00657F89">
              <w:rPr>
                <w:rFonts w:eastAsia="Times New Roman" w:cstheme="minorHAnsi"/>
                <w:lang w:val="en-GB" w:eastAsia="hr-HR"/>
              </w:rPr>
              <w:t xml:space="preserve"> D51</w:t>
            </w:r>
          </w:p>
        </w:tc>
      </w:tr>
      <w:tr w:rsidR="005D347E" w:rsidRPr="00657F89" w14:paraId="16AB1ED5" w14:textId="77777777" w:rsidTr="005D347E">
        <w:tc>
          <w:tcPr>
            <w:tcW w:w="534" w:type="dxa"/>
          </w:tcPr>
          <w:p w14:paraId="7C7D290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7.</w:t>
            </w:r>
          </w:p>
        </w:tc>
        <w:tc>
          <w:tcPr>
            <w:tcW w:w="1162" w:type="dxa"/>
          </w:tcPr>
          <w:p w14:paraId="689B39F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1086</w:t>
            </w:r>
          </w:p>
        </w:tc>
        <w:tc>
          <w:tcPr>
            <w:tcW w:w="1276" w:type="dxa"/>
          </w:tcPr>
          <w:p w14:paraId="260ADB7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 xml:space="preserve">Rešetari </w:t>
            </w:r>
          </w:p>
        </w:tc>
        <w:tc>
          <w:tcPr>
            <w:tcW w:w="1134" w:type="dxa"/>
          </w:tcPr>
          <w:p w14:paraId="099178C9" w14:textId="5A4CA06E"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608</w:t>
            </w:r>
          </w:p>
        </w:tc>
        <w:tc>
          <w:tcPr>
            <w:tcW w:w="1701" w:type="dxa"/>
          </w:tcPr>
          <w:p w14:paraId="2CD37EB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Pašnjak  u </w:t>
            </w:r>
            <w:proofErr w:type="spellStart"/>
            <w:r w:rsidRPr="00657F89">
              <w:rPr>
                <w:rFonts w:eastAsia="Times New Roman" w:cstheme="minorHAnsi"/>
                <w:spacing w:val="-3"/>
                <w:lang w:eastAsia="hr-HR"/>
              </w:rPr>
              <w:t>Gaiću</w:t>
            </w:r>
            <w:proofErr w:type="spellEnd"/>
          </w:p>
          <w:p w14:paraId="48B178E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Pašnjak u selu</w:t>
            </w:r>
          </w:p>
        </w:tc>
        <w:tc>
          <w:tcPr>
            <w:tcW w:w="2977" w:type="dxa"/>
          </w:tcPr>
          <w:p w14:paraId="5B779C11"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pašnjak</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ul.</w:t>
            </w:r>
            <w:proofErr w:type="gramStart"/>
            <w:r w:rsidRPr="00657F89">
              <w:rPr>
                <w:rFonts w:eastAsia="Times New Roman" w:cstheme="minorHAnsi"/>
                <w:lang w:val="en-GB" w:eastAsia="hr-HR"/>
              </w:rPr>
              <w:t>V.Nazaora</w:t>
            </w:r>
            <w:proofErr w:type="spellEnd"/>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iznad</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kuće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Milana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Palijana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p>
        </w:tc>
      </w:tr>
      <w:tr w:rsidR="005D347E" w:rsidRPr="00657F89" w14:paraId="0C45F85F" w14:textId="77777777" w:rsidTr="005D347E">
        <w:tc>
          <w:tcPr>
            <w:tcW w:w="534" w:type="dxa"/>
          </w:tcPr>
          <w:p w14:paraId="3DCA7F0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8.</w:t>
            </w:r>
          </w:p>
        </w:tc>
        <w:tc>
          <w:tcPr>
            <w:tcW w:w="1162" w:type="dxa"/>
          </w:tcPr>
          <w:p w14:paraId="1C77615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1098</w:t>
            </w:r>
          </w:p>
        </w:tc>
        <w:tc>
          <w:tcPr>
            <w:tcW w:w="1276" w:type="dxa"/>
          </w:tcPr>
          <w:p w14:paraId="2ADD485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062D7C1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19FD43B6" w14:textId="48B37D71"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1.234</w:t>
            </w:r>
          </w:p>
        </w:tc>
        <w:tc>
          <w:tcPr>
            <w:tcW w:w="1701" w:type="dxa"/>
          </w:tcPr>
          <w:p w14:paraId="241B650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Pašnjak u mjesnoj rudini</w:t>
            </w:r>
          </w:p>
        </w:tc>
        <w:tc>
          <w:tcPr>
            <w:tcW w:w="2977" w:type="dxa"/>
          </w:tcPr>
          <w:p w14:paraId="4A006596"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proofErr w:type="gram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u</w:t>
            </w:r>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selu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kuće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Marijan,Bilić</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Ivke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Solić</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Franje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Lalić</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Vlatka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Jurkovića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ul.V.N</w:t>
            </w:r>
            <w:proofErr w:type="spellEnd"/>
            <w:r w:rsidRPr="00657F89">
              <w:rPr>
                <w:rFonts w:eastAsia="Times New Roman" w:cstheme="minorHAnsi"/>
                <w:lang w:val="en-GB" w:eastAsia="hr-HR"/>
              </w:rPr>
              <w:t>.</w:t>
            </w:r>
          </w:p>
        </w:tc>
      </w:tr>
      <w:tr w:rsidR="005D347E" w:rsidRPr="00657F89" w14:paraId="639529EE" w14:textId="77777777" w:rsidTr="005D347E">
        <w:tc>
          <w:tcPr>
            <w:tcW w:w="534" w:type="dxa"/>
          </w:tcPr>
          <w:p w14:paraId="735615EC"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9.</w:t>
            </w:r>
          </w:p>
        </w:tc>
        <w:tc>
          <w:tcPr>
            <w:tcW w:w="1162" w:type="dxa"/>
          </w:tcPr>
          <w:p w14:paraId="4893EE87"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910</w:t>
            </w:r>
          </w:p>
        </w:tc>
        <w:tc>
          <w:tcPr>
            <w:tcW w:w="1276" w:type="dxa"/>
          </w:tcPr>
          <w:p w14:paraId="6E328B2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24125142" w14:textId="28E03DF4"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6DC41A07"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658</w:t>
            </w:r>
          </w:p>
        </w:tc>
        <w:tc>
          <w:tcPr>
            <w:tcW w:w="1701" w:type="dxa"/>
          </w:tcPr>
          <w:p w14:paraId="17278292"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Starac</w:t>
            </w:r>
          </w:p>
          <w:p w14:paraId="61C8D09C"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oranica</w:t>
            </w:r>
          </w:p>
        </w:tc>
        <w:tc>
          <w:tcPr>
            <w:tcW w:w="2977" w:type="dxa"/>
          </w:tcPr>
          <w:p w14:paraId="6FF7EC00"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1525BB75"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proofErr w:type="gram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54B630E4" w14:textId="77777777" w:rsidTr="005D347E">
        <w:tc>
          <w:tcPr>
            <w:tcW w:w="534" w:type="dxa"/>
          </w:tcPr>
          <w:p w14:paraId="6C7672A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10</w:t>
            </w:r>
          </w:p>
        </w:tc>
        <w:tc>
          <w:tcPr>
            <w:tcW w:w="1162" w:type="dxa"/>
          </w:tcPr>
          <w:p w14:paraId="1719D07B"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917/1</w:t>
            </w:r>
          </w:p>
          <w:p w14:paraId="545FC7BD" w14:textId="29E05CF6" w:rsidR="005D347E" w:rsidRPr="00657F89" w:rsidRDefault="00657F89"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color w:val="FF0000"/>
                <w:spacing w:val="-3"/>
                <w:lang w:eastAsia="hr-HR"/>
              </w:rPr>
              <w:t>(</w:t>
            </w:r>
            <w:r w:rsidR="005D347E" w:rsidRPr="00657F89">
              <w:rPr>
                <w:rFonts w:eastAsia="Times New Roman" w:cstheme="minorHAnsi"/>
                <w:color w:val="FF0000"/>
                <w:spacing w:val="-3"/>
                <w:lang w:eastAsia="hr-HR"/>
              </w:rPr>
              <w:t xml:space="preserve"> 917</w:t>
            </w:r>
            <w:r w:rsidRPr="00657F89">
              <w:rPr>
                <w:rFonts w:eastAsia="Times New Roman" w:cstheme="minorHAnsi"/>
                <w:color w:val="FF0000"/>
                <w:spacing w:val="-3"/>
                <w:lang w:eastAsia="hr-HR"/>
              </w:rPr>
              <w:t>)</w:t>
            </w:r>
          </w:p>
        </w:tc>
        <w:tc>
          <w:tcPr>
            <w:tcW w:w="1276" w:type="dxa"/>
          </w:tcPr>
          <w:p w14:paraId="797E7B51"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044DD49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38E0F8E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727</w:t>
            </w:r>
          </w:p>
        </w:tc>
        <w:tc>
          <w:tcPr>
            <w:tcW w:w="1701" w:type="dxa"/>
          </w:tcPr>
          <w:p w14:paraId="29B86B5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Starac</w:t>
            </w:r>
          </w:p>
          <w:p w14:paraId="22F9AFE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Oranica</w:t>
            </w:r>
          </w:p>
        </w:tc>
        <w:tc>
          <w:tcPr>
            <w:tcW w:w="2977" w:type="dxa"/>
          </w:tcPr>
          <w:p w14:paraId="5FDE3AE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6B87D2FD"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građevisnkog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r w:rsidRPr="00657F89">
              <w:rPr>
                <w:rFonts w:eastAsia="Times New Roman" w:cstheme="minorHAnsi"/>
                <w:lang w:val="en-GB" w:eastAsia="hr-HR"/>
              </w:rPr>
              <w:t xml:space="preserve"> </w:t>
            </w:r>
          </w:p>
        </w:tc>
      </w:tr>
      <w:tr w:rsidR="005D347E" w:rsidRPr="00657F89" w14:paraId="0AE0EF2C" w14:textId="77777777" w:rsidTr="005D347E">
        <w:tc>
          <w:tcPr>
            <w:tcW w:w="534" w:type="dxa"/>
          </w:tcPr>
          <w:p w14:paraId="6C7E73C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11</w:t>
            </w:r>
          </w:p>
        </w:tc>
        <w:tc>
          <w:tcPr>
            <w:tcW w:w="1162" w:type="dxa"/>
          </w:tcPr>
          <w:p w14:paraId="4A2C175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799/1</w:t>
            </w:r>
          </w:p>
        </w:tc>
        <w:tc>
          <w:tcPr>
            <w:tcW w:w="1276" w:type="dxa"/>
          </w:tcPr>
          <w:p w14:paraId="18886F9A"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452E184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146516A9"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456.379</w:t>
            </w:r>
          </w:p>
        </w:tc>
        <w:tc>
          <w:tcPr>
            <w:tcW w:w="1701" w:type="dxa"/>
          </w:tcPr>
          <w:p w14:paraId="052308D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Pašnjak u Bokovi</w:t>
            </w:r>
          </w:p>
        </w:tc>
        <w:tc>
          <w:tcPr>
            <w:tcW w:w="2977" w:type="dxa"/>
          </w:tcPr>
          <w:p w14:paraId="2C1709D5"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dio</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dio</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p>
        </w:tc>
      </w:tr>
      <w:tr w:rsidR="005D347E" w:rsidRPr="00657F89" w14:paraId="20A964B4" w14:textId="77777777" w:rsidTr="005D347E">
        <w:tc>
          <w:tcPr>
            <w:tcW w:w="534" w:type="dxa"/>
          </w:tcPr>
          <w:p w14:paraId="724426B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12</w:t>
            </w:r>
          </w:p>
        </w:tc>
        <w:tc>
          <w:tcPr>
            <w:tcW w:w="1162" w:type="dxa"/>
          </w:tcPr>
          <w:p w14:paraId="3B8D9850"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827/2</w:t>
            </w:r>
          </w:p>
        </w:tc>
        <w:tc>
          <w:tcPr>
            <w:tcW w:w="1276" w:type="dxa"/>
          </w:tcPr>
          <w:p w14:paraId="4219157F"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575A7A3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50F31A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1.124</w:t>
            </w:r>
          </w:p>
        </w:tc>
        <w:tc>
          <w:tcPr>
            <w:tcW w:w="1701" w:type="dxa"/>
          </w:tcPr>
          <w:p w14:paraId="72EF8FF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Pašnjak u </w:t>
            </w:r>
            <w:proofErr w:type="spellStart"/>
            <w:r w:rsidRPr="00657F89">
              <w:rPr>
                <w:rFonts w:eastAsia="Times New Roman" w:cstheme="minorHAnsi"/>
                <w:spacing w:val="-3"/>
                <w:lang w:eastAsia="hr-HR"/>
              </w:rPr>
              <w:t>ul.V.Nazora</w:t>
            </w:r>
            <w:proofErr w:type="spellEnd"/>
          </w:p>
        </w:tc>
        <w:tc>
          <w:tcPr>
            <w:tcW w:w="2977" w:type="dxa"/>
          </w:tcPr>
          <w:p w14:paraId="6B7272C2"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proofErr w:type="gram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u</w:t>
            </w:r>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p>
        </w:tc>
      </w:tr>
      <w:tr w:rsidR="005D347E" w:rsidRPr="00657F89" w14:paraId="2989D584" w14:textId="77777777" w:rsidTr="005D347E">
        <w:tc>
          <w:tcPr>
            <w:tcW w:w="534" w:type="dxa"/>
          </w:tcPr>
          <w:p w14:paraId="1D891A5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13</w:t>
            </w:r>
          </w:p>
        </w:tc>
        <w:tc>
          <w:tcPr>
            <w:tcW w:w="1162" w:type="dxa"/>
          </w:tcPr>
          <w:p w14:paraId="2FC46A5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256/13</w:t>
            </w:r>
          </w:p>
        </w:tc>
        <w:tc>
          <w:tcPr>
            <w:tcW w:w="1276" w:type="dxa"/>
          </w:tcPr>
          <w:p w14:paraId="1D30C402"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72DC34E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04E55F67"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7.913</w:t>
            </w:r>
          </w:p>
        </w:tc>
        <w:tc>
          <w:tcPr>
            <w:tcW w:w="1701" w:type="dxa"/>
          </w:tcPr>
          <w:p w14:paraId="6E89A6C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Pašnjak u Lipiku </w:t>
            </w:r>
          </w:p>
        </w:tc>
        <w:tc>
          <w:tcPr>
            <w:tcW w:w="2977" w:type="dxa"/>
          </w:tcPr>
          <w:p w14:paraId="31D09250"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dio</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podričju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dio</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izvan-Šapina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sokak</w:t>
            </w:r>
            <w:proofErr w:type="spellEnd"/>
          </w:p>
        </w:tc>
      </w:tr>
      <w:tr w:rsidR="005D347E" w:rsidRPr="00657F89" w14:paraId="4FA5E535" w14:textId="77777777" w:rsidTr="005D347E">
        <w:tc>
          <w:tcPr>
            <w:tcW w:w="534" w:type="dxa"/>
          </w:tcPr>
          <w:p w14:paraId="27D0E340"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14</w:t>
            </w:r>
          </w:p>
        </w:tc>
        <w:tc>
          <w:tcPr>
            <w:tcW w:w="1162" w:type="dxa"/>
          </w:tcPr>
          <w:p w14:paraId="13AACDD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1306/26</w:t>
            </w:r>
          </w:p>
        </w:tc>
        <w:tc>
          <w:tcPr>
            <w:tcW w:w="1276" w:type="dxa"/>
          </w:tcPr>
          <w:p w14:paraId="1AA8794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4C41FC33"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1A75151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755</w:t>
            </w:r>
          </w:p>
        </w:tc>
        <w:tc>
          <w:tcPr>
            <w:tcW w:w="1701" w:type="dxa"/>
          </w:tcPr>
          <w:p w14:paraId="18B6975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2FD83D0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Zgrada  i dvor u selu</w:t>
            </w:r>
          </w:p>
        </w:tc>
        <w:tc>
          <w:tcPr>
            <w:tcW w:w="2977" w:type="dxa"/>
          </w:tcPr>
          <w:p w14:paraId="15AAAC6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w:t>
            </w:r>
            <w:proofErr w:type="spellEnd"/>
            <w:r w:rsidRPr="00657F89">
              <w:rPr>
                <w:rFonts w:eastAsia="Times New Roman" w:cstheme="minorHAnsi"/>
                <w:lang w:val="en-GB" w:eastAsia="hr-HR"/>
              </w:rPr>
              <w:t xml:space="preserve"> </w:t>
            </w:r>
            <w:proofErr w:type="spellStart"/>
            <w:proofErr w:type="gramStart"/>
            <w:r w:rsidRPr="00657F89">
              <w:rPr>
                <w:rFonts w:eastAsia="Times New Roman" w:cstheme="minorHAnsi"/>
                <w:lang w:val="en-GB" w:eastAsia="hr-HR"/>
              </w:rPr>
              <w:t>zgrada</w:t>
            </w:r>
            <w:proofErr w:type="spellEnd"/>
            <w:r w:rsidRPr="00657F89">
              <w:rPr>
                <w:rFonts w:eastAsia="Times New Roman" w:cstheme="minorHAnsi"/>
                <w:lang w:val="en-GB" w:eastAsia="hr-HR"/>
              </w:rPr>
              <w:t xml:space="preserve">  u</w:t>
            </w:r>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ul.K.Tomislava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r w:rsidRPr="00657F89">
              <w:rPr>
                <w:rFonts w:eastAsia="Times New Roman" w:cstheme="minorHAnsi"/>
                <w:lang w:val="en-GB" w:eastAsia="hr-HR"/>
              </w:rPr>
              <w:t xml:space="preserve"> –Vlado  </w:t>
            </w:r>
            <w:proofErr w:type="spellStart"/>
            <w:r w:rsidRPr="00657F89">
              <w:rPr>
                <w:rFonts w:eastAsia="Times New Roman" w:cstheme="minorHAnsi"/>
                <w:lang w:val="en-GB" w:eastAsia="hr-HR"/>
              </w:rPr>
              <w:t>Bartolović</w:t>
            </w:r>
            <w:proofErr w:type="spellEnd"/>
          </w:p>
        </w:tc>
      </w:tr>
      <w:tr w:rsidR="005D347E" w:rsidRPr="00657F89" w14:paraId="45E095E1" w14:textId="77777777" w:rsidTr="005D347E">
        <w:tc>
          <w:tcPr>
            <w:tcW w:w="534" w:type="dxa"/>
          </w:tcPr>
          <w:p w14:paraId="2A56F5A7"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15</w:t>
            </w:r>
          </w:p>
        </w:tc>
        <w:tc>
          <w:tcPr>
            <w:tcW w:w="1162" w:type="dxa"/>
          </w:tcPr>
          <w:p w14:paraId="651AC18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1213/3</w:t>
            </w:r>
          </w:p>
        </w:tc>
        <w:tc>
          <w:tcPr>
            <w:tcW w:w="1276" w:type="dxa"/>
          </w:tcPr>
          <w:p w14:paraId="4E7EA11F"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6AF7F6A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5BD6C8F"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90</w:t>
            </w:r>
          </w:p>
        </w:tc>
        <w:tc>
          <w:tcPr>
            <w:tcW w:w="1701" w:type="dxa"/>
          </w:tcPr>
          <w:p w14:paraId="0EFA7D5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i kuća</w:t>
            </w:r>
          </w:p>
        </w:tc>
        <w:tc>
          <w:tcPr>
            <w:tcW w:w="2977" w:type="dxa"/>
          </w:tcPr>
          <w:p w14:paraId="3AA7792D"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zgrad</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ul.</w:t>
            </w:r>
            <w:proofErr w:type="gramStart"/>
            <w:r w:rsidRPr="00657F89">
              <w:rPr>
                <w:rFonts w:eastAsia="Times New Roman" w:cstheme="minorHAnsi"/>
                <w:lang w:val="en-GB" w:eastAsia="hr-HR"/>
              </w:rPr>
              <w:t>V.Nazora</w:t>
            </w:r>
            <w:proofErr w:type="spellEnd"/>
            <w:proofErr w:type="gram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r w:rsidRPr="00657F89">
              <w:rPr>
                <w:rFonts w:eastAsia="Times New Roman" w:cstheme="minorHAnsi"/>
                <w:lang w:val="en-GB" w:eastAsia="hr-HR"/>
              </w:rPr>
              <w:t xml:space="preserve"> Manda Jug</w:t>
            </w:r>
          </w:p>
        </w:tc>
      </w:tr>
      <w:tr w:rsidR="005D347E" w:rsidRPr="00657F89" w14:paraId="7386D626" w14:textId="77777777" w:rsidTr="005D347E">
        <w:tc>
          <w:tcPr>
            <w:tcW w:w="534" w:type="dxa"/>
          </w:tcPr>
          <w:p w14:paraId="53E2AD1B"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16</w:t>
            </w:r>
          </w:p>
        </w:tc>
        <w:tc>
          <w:tcPr>
            <w:tcW w:w="1162" w:type="dxa"/>
          </w:tcPr>
          <w:p w14:paraId="3A17D2E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309/10</w:t>
            </w:r>
          </w:p>
        </w:tc>
        <w:tc>
          <w:tcPr>
            <w:tcW w:w="1276" w:type="dxa"/>
          </w:tcPr>
          <w:p w14:paraId="3F01D50F"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445779B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6AE43B96"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2.522</w:t>
            </w:r>
          </w:p>
        </w:tc>
        <w:tc>
          <w:tcPr>
            <w:tcW w:w="1701" w:type="dxa"/>
          </w:tcPr>
          <w:p w14:paraId="50CEE3D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2C07ED8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Pašnjak </w:t>
            </w:r>
          </w:p>
        </w:tc>
        <w:tc>
          <w:tcPr>
            <w:tcW w:w="2977" w:type="dxa"/>
          </w:tcPr>
          <w:p w14:paraId="472F1008"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pašnjak</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Opođu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13F8553C" w14:textId="77777777" w:rsidTr="005D347E">
        <w:tc>
          <w:tcPr>
            <w:tcW w:w="534" w:type="dxa"/>
          </w:tcPr>
          <w:p w14:paraId="16D2687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17</w:t>
            </w:r>
          </w:p>
        </w:tc>
        <w:tc>
          <w:tcPr>
            <w:tcW w:w="1162" w:type="dxa"/>
          </w:tcPr>
          <w:p w14:paraId="20FD7B9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309/11</w:t>
            </w:r>
          </w:p>
        </w:tc>
        <w:tc>
          <w:tcPr>
            <w:tcW w:w="1276" w:type="dxa"/>
          </w:tcPr>
          <w:p w14:paraId="377BF13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28E22AF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07963679"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4.615</w:t>
            </w:r>
          </w:p>
        </w:tc>
        <w:tc>
          <w:tcPr>
            <w:tcW w:w="1701" w:type="dxa"/>
          </w:tcPr>
          <w:p w14:paraId="28B4680C"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2C084EA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Pašnjak</w:t>
            </w:r>
          </w:p>
        </w:tc>
        <w:tc>
          <w:tcPr>
            <w:tcW w:w="2977" w:type="dxa"/>
          </w:tcPr>
          <w:p w14:paraId="55BE42A5"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7F0F95F2"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proofErr w:type="gramStart"/>
            <w:r w:rsidRPr="00657F89">
              <w:rPr>
                <w:rFonts w:eastAsia="Times New Roman" w:cstheme="minorHAnsi"/>
                <w:lang w:val="en-GB" w:eastAsia="hr-HR"/>
              </w:rPr>
              <w:t>Pašnjak</w:t>
            </w:r>
            <w:proofErr w:type="spellEnd"/>
            <w:r w:rsidRPr="00657F89">
              <w:rPr>
                <w:rFonts w:eastAsia="Times New Roman" w:cstheme="minorHAnsi"/>
                <w:lang w:val="en-GB" w:eastAsia="hr-HR"/>
              </w:rPr>
              <w:t xml:space="preserve">  u</w:t>
            </w:r>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opođu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pokraj</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nove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p>
        </w:tc>
      </w:tr>
      <w:tr w:rsidR="005D347E" w:rsidRPr="00657F89" w14:paraId="7EA65563" w14:textId="77777777" w:rsidTr="005D347E">
        <w:tc>
          <w:tcPr>
            <w:tcW w:w="534" w:type="dxa"/>
          </w:tcPr>
          <w:p w14:paraId="38EA9D10"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18</w:t>
            </w:r>
          </w:p>
        </w:tc>
        <w:tc>
          <w:tcPr>
            <w:tcW w:w="1162" w:type="dxa"/>
          </w:tcPr>
          <w:p w14:paraId="1B98467B"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1951/1</w:t>
            </w:r>
          </w:p>
        </w:tc>
        <w:tc>
          <w:tcPr>
            <w:tcW w:w="1276" w:type="dxa"/>
          </w:tcPr>
          <w:p w14:paraId="3BD4A417"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67A7E42A"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2EE908FC"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3.705</w:t>
            </w:r>
          </w:p>
        </w:tc>
        <w:tc>
          <w:tcPr>
            <w:tcW w:w="1701" w:type="dxa"/>
          </w:tcPr>
          <w:p w14:paraId="3D0A6A5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539E475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Trstenjača</w:t>
            </w:r>
            <w:proofErr w:type="spellEnd"/>
          </w:p>
        </w:tc>
        <w:tc>
          <w:tcPr>
            <w:tcW w:w="2977" w:type="dxa"/>
          </w:tcPr>
          <w:p w14:paraId="7A230C12"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2D931556"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poslovnoj</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zoni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kod</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r w:rsidRPr="00657F89">
              <w:rPr>
                <w:rFonts w:eastAsia="Times New Roman" w:cstheme="minorHAnsi"/>
                <w:lang w:val="en-GB" w:eastAsia="hr-HR"/>
              </w:rPr>
              <w:t xml:space="preserve"> za auto put</w:t>
            </w:r>
          </w:p>
        </w:tc>
      </w:tr>
      <w:tr w:rsidR="005D347E" w:rsidRPr="00657F89" w14:paraId="09D08ADD" w14:textId="77777777" w:rsidTr="005D347E">
        <w:tc>
          <w:tcPr>
            <w:tcW w:w="534" w:type="dxa"/>
          </w:tcPr>
          <w:p w14:paraId="4E26AC4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19</w:t>
            </w:r>
          </w:p>
        </w:tc>
        <w:tc>
          <w:tcPr>
            <w:tcW w:w="1162" w:type="dxa"/>
          </w:tcPr>
          <w:p w14:paraId="3CACF13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1278/11</w:t>
            </w:r>
          </w:p>
        </w:tc>
        <w:tc>
          <w:tcPr>
            <w:tcW w:w="1276" w:type="dxa"/>
          </w:tcPr>
          <w:p w14:paraId="51ADE23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16CCCDD3"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1.908</w:t>
            </w:r>
          </w:p>
        </w:tc>
        <w:tc>
          <w:tcPr>
            <w:tcW w:w="1701" w:type="dxa"/>
          </w:tcPr>
          <w:p w14:paraId="4A00C9B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Oranica u </w:t>
            </w:r>
            <w:proofErr w:type="spellStart"/>
            <w:r w:rsidRPr="00657F89">
              <w:rPr>
                <w:rFonts w:eastAsia="Times New Roman" w:cstheme="minorHAnsi"/>
                <w:spacing w:val="-3"/>
                <w:lang w:eastAsia="hr-HR"/>
              </w:rPr>
              <w:t>Pustarica</w:t>
            </w:r>
            <w:proofErr w:type="spellEnd"/>
          </w:p>
        </w:tc>
        <w:tc>
          <w:tcPr>
            <w:tcW w:w="2977" w:type="dxa"/>
          </w:tcPr>
          <w:p w14:paraId="1B46E51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suvlasništvo</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Muić</w:t>
            </w:r>
            <w:proofErr w:type="spellEnd"/>
            <w:r w:rsidRPr="00657F89">
              <w:rPr>
                <w:rFonts w:eastAsia="Times New Roman" w:cstheme="minorHAnsi"/>
                <w:lang w:val="en-GB" w:eastAsia="hr-HR"/>
              </w:rPr>
              <w:t xml:space="preserve"> Zlatko</w:t>
            </w:r>
          </w:p>
        </w:tc>
      </w:tr>
      <w:tr w:rsidR="005D347E" w:rsidRPr="00657F89" w14:paraId="038577CF" w14:textId="77777777" w:rsidTr="005D347E">
        <w:tc>
          <w:tcPr>
            <w:tcW w:w="534" w:type="dxa"/>
          </w:tcPr>
          <w:p w14:paraId="206C0765"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20</w:t>
            </w:r>
          </w:p>
        </w:tc>
        <w:tc>
          <w:tcPr>
            <w:tcW w:w="1162" w:type="dxa"/>
          </w:tcPr>
          <w:p w14:paraId="6B646FA0"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1951/2</w:t>
            </w:r>
          </w:p>
        </w:tc>
        <w:tc>
          <w:tcPr>
            <w:tcW w:w="1276" w:type="dxa"/>
          </w:tcPr>
          <w:p w14:paraId="071B4756"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3C8C6B9C"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72091071"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3.859</w:t>
            </w:r>
          </w:p>
        </w:tc>
        <w:tc>
          <w:tcPr>
            <w:tcW w:w="1701" w:type="dxa"/>
          </w:tcPr>
          <w:p w14:paraId="60C8B7E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0F443F0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Trstenjača</w:t>
            </w:r>
            <w:proofErr w:type="spellEnd"/>
          </w:p>
        </w:tc>
        <w:tc>
          <w:tcPr>
            <w:tcW w:w="2977" w:type="dxa"/>
          </w:tcPr>
          <w:p w14:paraId="48330A7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692675E3"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poslovnoj</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zoni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kod</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r w:rsidRPr="00657F89">
              <w:rPr>
                <w:rFonts w:eastAsia="Times New Roman" w:cstheme="minorHAnsi"/>
                <w:lang w:val="en-GB" w:eastAsia="hr-HR"/>
              </w:rPr>
              <w:t xml:space="preserve"> za auto put</w:t>
            </w:r>
          </w:p>
        </w:tc>
      </w:tr>
      <w:tr w:rsidR="005D347E" w:rsidRPr="00657F89" w14:paraId="47394B16" w14:textId="77777777" w:rsidTr="005D347E">
        <w:tc>
          <w:tcPr>
            <w:tcW w:w="534" w:type="dxa"/>
          </w:tcPr>
          <w:p w14:paraId="3251FAB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21</w:t>
            </w:r>
          </w:p>
        </w:tc>
        <w:tc>
          <w:tcPr>
            <w:tcW w:w="1162" w:type="dxa"/>
          </w:tcPr>
          <w:p w14:paraId="0E0C395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1951/3</w:t>
            </w:r>
          </w:p>
        </w:tc>
        <w:tc>
          <w:tcPr>
            <w:tcW w:w="1276" w:type="dxa"/>
          </w:tcPr>
          <w:p w14:paraId="06017A6F"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01C2990B"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2175EEA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1.011</w:t>
            </w:r>
          </w:p>
        </w:tc>
        <w:tc>
          <w:tcPr>
            <w:tcW w:w="1701" w:type="dxa"/>
          </w:tcPr>
          <w:p w14:paraId="4450295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525009A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Trstenjača</w:t>
            </w:r>
            <w:proofErr w:type="spellEnd"/>
          </w:p>
        </w:tc>
        <w:tc>
          <w:tcPr>
            <w:tcW w:w="2977" w:type="dxa"/>
          </w:tcPr>
          <w:p w14:paraId="638F84AA"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13E159A8"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lastRenderedPageBreak/>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poslovnoj</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zoni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kod</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ceste</w:t>
            </w:r>
            <w:proofErr w:type="spellEnd"/>
            <w:r w:rsidRPr="00657F89">
              <w:rPr>
                <w:rFonts w:eastAsia="Times New Roman" w:cstheme="minorHAnsi"/>
                <w:lang w:val="en-GB" w:eastAsia="hr-HR"/>
              </w:rPr>
              <w:t xml:space="preserve"> za auto put</w:t>
            </w:r>
          </w:p>
        </w:tc>
      </w:tr>
      <w:tr w:rsidR="005D347E" w:rsidRPr="00657F89" w14:paraId="6468104A" w14:textId="77777777" w:rsidTr="005D347E">
        <w:tc>
          <w:tcPr>
            <w:tcW w:w="534" w:type="dxa"/>
          </w:tcPr>
          <w:p w14:paraId="7C0268A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lastRenderedPageBreak/>
              <w:t>22</w:t>
            </w:r>
          </w:p>
        </w:tc>
        <w:tc>
          <w:tcPr>
            <w:tcW w:w="1162" w:type="dxa"/>
          </w:tcPr>
          <w:p w14:paraId="0375AA7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404</w:t>
            </w:r>
          </w:p>
        </w:tc>
        <w:tc>
          <w:tcPr>
            <w:tcW w:w="1276" w:type="dxa"/>
          </w:tcPr>
          <w:p w14:paraId="5419119C"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Rešetari</w:t>
            </w:r>
          </w:p>
        </w:tc>
        <w:tc>
          <w:tcPr>
            <w:tcW w:w="1134" w:type="dxa"/>
          </w:tcPr>
          <w:p w14:paraId="60C575F8"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813</w:t>
            </w:r>
          </w:p>
        </w:tc>
        <w:tc>
          <w:tcPr>
            <w:tcW w:w="1701" w:type="dxa"/>
          </w:tcPr>
          <w:p w14:paraId="124BA54E"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tc>
        <w:tc>
          <w:tcPr>
            <w:tcW w:w="2977" w:type="dxa"/>
          </w:tcPr>
          <w:p w14:paraId="7B115EA0"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7ED7AE72" w14:textId="77777777" w:rsidTr="005D347E">
        <w:tc>
          <w:tcPr>
            <w:tcW w:w="534" w:type="dxa"/>
          </w:tcPr>
          <w:p w14:paraId="0745E3F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23</w:t>
            </w:r>
          </w:p>
        </w:tc>
        <w:tc>
          <w:tcPr>
            <w:tcW w:w="1162" w:type="dxa"/>
          </w:tcPr>
          <w:p w14:paraId="1F464E19"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501/1</w:t>
            </w:r>
          </w:p>
        </w:tc>
        <w:tc>
          <w:tcPr>
            <w:tcW w:w="1276" w:type="dxa"/>
          </w:tcPr>
          <w:p w14:paraId="672EDBBD"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Adžamovci</w:t>
            </w:r>
            <w:proofErr w:type="spellEnd"/>
          </w:p>
        </w:tc>
        <w:tc>
          <w:tcPr>
            <w:tcW w:w="1134" w:type="dxa"/>
          </w:tcPr>
          <w:p w14:paraId="0BB0C684"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17BC7C2A"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2.075</w:t>
            </w:r>
          </w:p>
        </w:tc>
        <w:tc>
          <w:tcPr>
            <w:tcW w:w="1701" w:type="dxa"/>
          </w:tcPr>
          <w:p w14:paraId="34F4124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126EF2E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Bereg</w:t>
            </w:r>
            <w:proofErr w:type="spellEnd"/>
          </w:p>
        </w:tc>
        <w:tc>
          <w:tcPr>
            <w:tcW w:w="2977" w:type="dxa"/>
          </w:tcPr>
          <w:p w14:paraId="45698D71"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7D63F5B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39366FCC" w14:textId="77777777" w:rsidTr="005D347E">
        <w:tc>
          <w:tcPr>
            <w:tcW w:w="534" w:type="dxa"/>
          </w:tcPr>
          <w:p w14:paraId="334C5A9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24</w:t>
            </w:r>
          </w:p>
        </w:tc>
        <w:tc>
          <w:tcPr>
            <w:tcW w:w="1162" w:type="dxa"/>
          </w:tcPr>
          <w:p w14:paraId="133CA44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501/2</w:t>
            </w:r>
          </w:p>
        </w:tc>
        <w:tc>
          <w:tcPr>
            <w:tcW w:w="1276" w:type="dxa"/>
          </w:tcPr>
          <w:p w14:paraId="18772BEF"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Adžamovci</w:t>
            </w:r>
            <w:proofErr w:type="spellEnd"/>
          </w:p>
        </w:tc>
        <w:tc>
          <w:tcPr>
            <w:tcW w:w="1134" w:type="dxa"/>
          </w:tcPr>
          <w:p w14:paraId="2EDD3822"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77BF2EB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2.072</w:t>
            </w:r>
          </w:p>
        </w:tc>
        <w:tc>
          <w:tcPr>
            <w:tcW w:w="1701" w:type="dxa"/>
          </w:tcPr>
          <w:p w14:paraId="7C6F1AE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4D692C8C"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Bereg</w:t>
            </w:r>
            <w:proofErr w:type="spellEnd"/>
          </w:p>
        </w:tc>
        <w:tc>
          <w:tcPr>
            <w:tcW w:w="2977" w:type="dxa"/>
          </w:tcPr>
          <w:p w14:paraId="56DEDC16"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p>
          <w:p w14:paraId="3EAE210B"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Oranica</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373A1E9A" w14:textId="77777777" w:rsidTr="005D347E">
        <w:tc>
          <w:tcPr>
            <w:tcW w:w="534" w:type="dxa"/>
          </w:tcPr>
          <w:p w14:paraId="786BC5E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25</w:t>
            </w:r>
          </w:p>
        </w:tc>
        <w:tc>
          <w:tcPr>
            <w:tcW w:w="1162" w:type="dxa"/>
          </w:tcPr>
          <w:p w14:paraId="599495EC"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65/1A</w:t>
            </w:r>
          </w:p>
        </w:tc>
        <w:tc>
          <w:tcPr>
            <w:tcW w:w="1276" w:type="dxa"/>
          </w:tcPr>
          <w:p w14:paraId="34485893"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567AD113"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0B39F4B"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205</w:t>
            </w:r>
          </w:p>
        </w:tc>
        <w:tc>
          <w:tcPr>
            <w:tcW w:w="1701" w:type="dxa"/>
          </w:tcPr>
          <w:p w14:paraId="45F2CE7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0EE7C3B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Voćnjak u </w:t>
            </w:r>
            <w:proofErr w:type="spellStart"/>
            <w:r w:rsidRPr="00657F89">
              <w:rPr>
                <w:rFonts w:eastAsia="Times New Roman" w:cstheme="minorHAnsi"/>
                <w:spacing w:val="-3"/>
                <w:lang w:eastAsia="hr-HR"/>
              </w:rPr>
              <w:t>seu</w:t>
            </w:r>
            <w:proofErr w:type="spellEnd"/>
          </w:p>
        </w:tc>
        <w:tc>
          <w:tcPr>
            <w:tcW w:w="2977" w:type="dxa"/>
          </w:tcPr>
          <w:p w14:paraId="6C4BE918"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selu</w:t>
            </w:r>
            <w:proofErr w:type="spellEnd"/>
            <w:r w:rsidRPr="00657F89">
              <w:rPr>
                <w:rFonts w:eastAsia="Times New Roman" w:cstheme="minorHAnsi"/>
                <w:lang w:val="en-GB" w:eastAsia="hr-HR"/>
              </w:rPr>
              <w:t xml:space="preserve"> </w:t>
            </w:r>
            <w:proofErr w:type="gramStart"/>
            <w:r w:rsidRPr="00657F89">
              <w:rPr>
                <w:rFonts w:eastAsia="Times New Roman" w:cstheme="minorHAnsi"/>
                <w:lang w:val="en-GB" w:eastAsia="hr-HR"/>
              </w:rPr>
              <w:t>u .ul</w:t>
            </w:r>
            <w:proofErr w:type="gramEnd"/>
            <w:r w:rsidRPr="00657F89">
              <w:rPr>
                <w:rFonts w:eastAsia="Times New Roman" w:cstheme="minorHAnsi"/>
                <w:lang w:val="en-GB" w:eastAsia="hr-HR"/>
              </w:rPr>
              <w:t xml:space="preserve">. </w:t>
            </w:r>
            <w:proofErr w:type="spellStart"/>
            <w:proofErr w:type="gramStart"/>
            <w:r w:rsidRPr="00657F89">
              <w:rPr>
                <w:rFonts w:eastAsia="Times New Roman" w:cstheme="minorHAnsi"/>
                <w:lang w:val="en-GB" w:eastAsia="hr-HR"/>
              </w:rPr>
              <w:t>K.Tomislava</w:t>
            </w:r>
            <w:proofErr w:type="spellEnd"/>
            <w:proofErr w:type="gram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području-suvlasištvo</w:t>
            </w:r>
            <w:proofErr w:type="spellEnd"/>
            <w:r w:rsidRPr="00657F89">
              <w:rPr>
                <w:rFonts w:eastAsia="Times New Roman" w:cstheme="minorHAnsi"/>
                <w:lang w:val="en-GB" w:eastAsia="hr-HR"/>
              </w:rPr>
              <w:t xml:space="preserve"> Zdravko </w:t>
            </w:r>
            <w:proofErr w:type="spellStart"/>
            <w:r w:rsidRPr="00657F89">
              <w:rPr>
                <w:rFonts w:eastAsia="Times New Roman" w:cstheme="minorHAnsi"/>
                <w:lang w:val="en-GB" w:eastAsia="hr-HR"/>
              </w:rPr>
              <w:t>Akmačić</w:t>
            </w:r>
            <w:proofErr w:type="spellEnd"/>
          </w:p>
        </w:tc>
      </w:tr>
      <w:tr w:rsidR="005D347E" w:rsidRPr="00657F89" w14:paraId="3455FAE5" w14:textId="77777777" w:rsidTr="005D347E">
        <w:tc>
          <w:tcPr>
            <w:tcW w:w="534" w:type="dxa"/>
          </w:tcPr>
          <w:p w14:paraId="4BB4CE8A"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26</w:t>
            </w:r>
          </w:p>
        </w:tc>
        <w:tc>
          <w:tcPr>
            <w:tcW w:w="1162" w:type="dxa"/>
          </w:tcPr>
          <w:p w14:paraId="726460B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67/1A</w:t>
            </w:r>
          </w:p>
        </w:tc>
        <w:tc>
          <w:tcPr>
            <w:tcW w:w="1276" w:type="dxa"/>
          </w:tcPr>
          <w:p w14:paraId="0FE04659"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29F77869"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15D310D7"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378</w:t>
            </w:r>
          </w:p>
        </w:tc>
        <w:tc>
          <w:tcPr>
            <w:tcW w:w="1701" w:type="dxa"/>
          </w:tcPr>
          <w:p w14:paraId="5D39C08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0B9BCC45"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Voćnjak u selu</w:t>
            </w:r>
          </w:p>
        </w:tc>
        <w:tc>
          <w:tcPr>
            <w:tcW w:w="2977" w:type="dxa"/>
          </w:tcPr>
          <w:p w14:paraId="72F822A5"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proofErr w:type="gram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w:t>
            </w:r>
            <w:proofErr w:type="spellEnd"/>
            <w:proofErr w:type="gram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kuća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selu</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ul.K.Tomislava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području-suvlasištvo</w:t>
            </w:r>
            <w:proofErr w:type="spellEnd"/>
            <w:r w:rsidRPr="00657F89">
              <w:rPr>
                <w:rFonts w:eastAsia="Times New Roman" w:cstheme="minorHAnsi"/>
                <w:lang w:val="en-GB" w:eastAsia="hr-HR"/>
              </w:rPr>
              <w:t xml:space="preserve"> Zdravko </w:t>
            </w:r>
            <w:proofErr w:type="spellStart"/>
            <w:r w:rsidRPr="00657F89">
              <w:rPr>
                <w:rFonts w:eastAsia="Times New Roman" w:cstheme="minorHAnsi"/>
                <w:lang w:val="en-GB" w:eastAsia="hr-HR"/>
              </w:rPr>
              <w:t>Akmačić</w:t>
            </w:r>
            <w:proofErr w:type="spellEnd"/>
          </w:p>
        </w:tc>
      </w:tr>
      <w:tr w:rsidR="005D347E" w:rsidRPr="00657F89" w14:paraId="1F281AF8" w14:textId="77777777" w:rsidTr="005D347E">
        <w:tc>
          <w:tcPr>
            <w:tcW w:w="534" w:type="dxa"/>
          </w:tcPr>
          <w:p w14:paraId="6186ECD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27</w:t>
            </w:r>
          </w:p>
        </w:tc>
        <w:tc>
          <w:tcPr>
            <w:tcW w:w="1162" w:type="dxa"/>
          </w:tcPr>
          <w:p w14:paraId="1039098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129</w:t>
            </w:r>
          </w:p>
        </w:tc>
        <w:tc>
          <w:tcPr>
            <w:tcW w:w="1276" w:type="dxa"/>
          </w:tcPr>
          <w:p w14:paraId="772EC7C5"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58B2C0F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5CA16286"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457</w:t>
            </w:r>
          </w:p>
        </w:tc>
        <w:tc>
          <w:tcPr>
            <w:tcW w:w="1701" w:type="dxa"/>
          </w:tcPr>
          <w:p w14:paraId="364DA19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5B3E1CA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Kuća i dvor</w:t>
            </w:r>
          </w:p>
        </w:tc>
        <w:tc>
          <w:tcPr>
            <w:tcW w:w="2977" w:type="dxa"/>
          </w:tcPr>
          <w:p w14:paraId="78DE7FAB"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kuća</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selu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ul.</w:t>
            </w:r>
            <w:proofErr w:type="gramStart"/>
            <w:r w:rsidRPr="00657F89">
              <w:rPr>
                <w:rFonts w:eastAsia="Times New Roman" w:cstheme="minorHAnsi"/>
                <w:lang w:val="en-GB" w:eastAsia="hr-HR"/>
              </w:rPr>
              <w:t>A.Starčevića</w:t>
            </w:r>
            <w:proofErr w:type="spellEnd"/>
            <w:proofErr w:type="gram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građevinskom</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području</w:t>
            </w:r>
            <w:proofErr w:type="spellEnd"/>
          </w:p>
          <w:p w14:paraId="0AD4C221"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Suvlasništvo</w:t>
            </w:r>
            <w:proofErr w:type="spellEnd"/>
            <w:r w:rsidRPr="00657F89">
              <w:rPr>
                <w:rFonts w:eastAsia="Times New Roman" w:cstheme="minorHAnsi"/>
                <w:lang w:val="en-GB" w:eastAsia="hr-HR"/>
              </w:rPr>
              <w:t xml:space="preserve"> </w:t>
            </w:r>
            <w:proofErr w:type="gramStart"/>
            <w:r w:rsidRPr="00657F89">
              <w:rPr>
                <w:rFonts w:eastAsia="Times New Roman" w:cstheme="minorHAnsi"/>
                <w:lang w:val="en-GB" w:eastAsia="hr-HR"/>
              </w:rPr>
              <w:t xml:space="preserve">Mirjana  </w:t>
            </w:r>
            <w:proofErr w:type="spellStart"/>
            <w:r w:rsidRPr="00657F89">
              <w:rPr>
                <w:rFonts w:eastAsia="Times New Roman" w:cstheme="minorHAnsi"/>
                <w:lang w:val="en-GB" w:eastAsia="hr-HR"/>
              </w:rPr>
              <w:t>Mihaljević</w:t>
            </w:r>
            <w:proofErr w:type="spellEnd"/>
            <w:proofErr w:type="gramEnd"/>
          </w:p>
        </w:tc>
      </w:tr>
      <w:tr w:rsidR="005D347E" w:rsidRPr="00657F89" w14:paraId="56D9D9E2" w14:textId="77777777" w:rsidTr="005D347E">
        <w:tc>
          <w:tcPr>
            <w:tcW w:w="534" w:type="dxa"/>
          </w:tcPr>
          <w:p w14:paraId="609F71A9"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28</w:t>
            </w:r>
          </w:p>
        </w:tc>
        <w:tc>
          <w:tcPr>
            <w:tcW w:w="1162" w:type="dxa"/>
          </w:tcPr>
          <w:p w14:paraId="5FD84AD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130/1</w:t>
            </w:r>
          </w:p>
        </w:tc>
        <w:tc>
          <w:tcPr>
            <w:tcW w:w="1276" w:type="dxa"/>
          </w:tcPr>
          <w:p w14:paraId="07BD04C3"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796C65B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E86CBC9"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547</w:t>
            </w:r>
          </w:p>
        </w:tc>
        <w:tc>
          <w:tcPr>
            <w:tcW w:w="1701" w:type="dxa"/>
          </w:tcPr>
          <w:p w14:paraId="2444C1C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7CC9B385"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U selu oranica</w:t>
            </w:r>
          </w:p>
        </w:tc>
        <w:tc>
          <w:tcPr>
            <w:tcW w:w="2977" w:type="dxa"/>
          </w:tcPr>
          <w:p w14:paraId="60F8EE2D"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Zemljište</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selu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p w14:paraId="48D60DBD"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Suvlasništvo</w:t>
            </w:r>
            <w:proofErr w:type="spellEnd"/>
            <w:r w:rsidRPr="00657F89">
              <w:rPr>
                <w:rFonts w:eastAsia="Times New Roman" w:cstheme="minorHAnsi"/>
                <w:lang w:val="en-GB" w:eastAsia="hr-HR"/>
              </w:rPr>
              <w:t xml:space="preserve"> Mirjana </w:t>
            </w:r>
            <w:proofErr w:type="spellStart"/>
            <w:r w:rsidRPr="00657F89">
              <w:rPr>
                <w:rFonts w:eastAsia="Times New Roman" w:cstheme="minorHAnsi"/>
                <w:lang w:val="en-GB" w:eastAsia="hr-HR"/>
              </w:rPr>
              <w:t>Mihaljević</w:t>
            </w:r>
            <w:proofErr w:type="spellEnd"/>
          </w:p>
        </w:tc>
      </w:tr>
      <w:tr w:rsidR="005D347E" w:rsidRPr="00657F89" w14:paraId="40A0A57B" w14:textId="77777777" w:rsidTr="005D347E">
        <w:tc>
          <w:tcPr>
            <w:tcW w:w="534" w:type="dxa"/>
          </w:tcPr>
          <w:p w14:paraId="7E88A537"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29</w:t>
            </w:r>
          </w:p>
        </w:tc>
        <w:tc>
          <w:tcPr>
            <w:tcW w:w="1162" w:type="dxa"/>
          </w:tcPr>
          <w:p w14:paraId="5B37215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211/4</w:t>
            </w:r>
          </w:p>
        </w:tc>
        <w:tc>
          <w:tcPr>
            <w:tcW w:w="1276" w:type="dxa"/>
          </w:tcPr>
          <w:p w14:paraId="6D0627D2"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203285BF"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D41BDF0"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1.403</w:t>
            </w:r>
          </w:p>
        </w:tc>
        <w:tc>
          <w:tcPr>
            <w:tcW w:w="1701" w:type="dxa"/>
          </w:tcPr>
          <w:p w14:paraId="6E2079F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6EF35057"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Vrt u Farkašu</w:t>
            </w:r>
          </w:p>
        </w:tc>
        <w:tc>
          <w:tcPr>
            <w:tcW w:w="2977" w:type="dxa"/>
          </w:tcPr>
          <w:p w14:paraId="075E1D8F" w14:textId="77777777" w:rsidR="005D347E" w:rsidRPr="00657F89" w:rsidRDefault="005D347E" w:rsidP="005D347E">
            <w:pPr>
              <w:overflowPunct w:val="0"/>
              <w:autoSpaceDE w:val="0"/>
              <w:autoSpaceDN w:val="0"/>
              <w:adjustRightInd w:val="0"/>
              <w:rPr>
                <w:rFonts w:eastAsia="Times New Roman" w:cstheme="minorHAnsi"/>
                <w:lang w:val="en-GB" w:eastAsia="hr-HR"/>
              </w:rPr>
            </w:pPr>
            <w:proofErr w:type="spellStart"/>
            <w:r w:rsidRPr="00657F89">
              <w:rPr>
                <w:rFonts w:eastAsia="Times New Roman" w:cstheme="minorHAnsi"/>
                <w:lang w:val="en-GB" w:eastAsia="hr-HR"/>
              </w:rPr>
              <w:t>Vrt</w:t>
            </w:r>
            <w:proofErr w:type="spellEnd"/>
            <w:r w:rsidRPr="00657F89">
              <w:rPr>
                <w:rFonts w:eastAsia="Times New Roman" w:cstheme="minorHAnsi"/>
                <w:lang w:val="en-GB" w:eastAsia="hr-HR"/>
              </w:rPr>
              <w:t xml:space="preserve"> u </w:t>
            </w:r>
            <w:proofErr w:type="spellStart"/>
            <w:r w:rsidRPr="00657F89">
              <w:rPr>
                <w:rFonts w:eastAsia="Times New Roman" w:cstheme="minorHAnsi"/>
                <w:lang w:val="en-GB" w:eastAsia="hr-HR"/>
              </w:rPr>
              <w:t>Farkašu</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izvan</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građevinskog</w:t>
            </w:r>
            <w:proofErr w:type="spellEnd"/>
            <w:r w:rsidRPr="00657F89">
              <w:rPr>
                <w:rFonts w:eastAsia="Times New Roman" w:cstheme="minorHAnsi"/>
                <w:lang w:val="en-GB" w:eastAsia="hr-HR"/>
              </w:rPr>
              <w:t xml:space="preserve"> </w:t>
            </w:r>
            <w:proofErr w:type="spellStart"/>
            <w:r w:rsidRPr="00657F89">
              <w:rPr>
                <w:rFonts w:eastAsia="Times New Roman" w:cstheme="minorHAnsi"/>
                <w:lang w:val="en-GB" w:eastAsia="hr-HR"/>
              </w:rPr>
              <w:t>područja</w:t>
            </w:r>
            <w:proofErr w:type="spellEnd"/>
          </w:p>
        </w:tc>
      </w:tr>
      <w:tr w:rsidR="005D347E" w:rsidRPr="00657F89" w14:paraId="2BD96310" w14:textId="77777777" w:rsidTr="005D347E">
        <w:tc>
          <w:tcPr>
            <w:tcW w:w="534" w:type="dxa"/>
          </w:tcPr>
          <w:p w14:paraId="6DF931C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30</w:t>
            </w:r>
          </w:p>
        </w:tc>
        <w:tc>
          <w:tcPr>
            <w:tcW w:w="1162" w:type="dxa"/>
          </w:tcPr>
          <w:p w14:paraId="0BF888AD"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82/2</w:t>
            </w:r>
          </w:p>
        </w:tc>
        <w:tc>
          <w:tcPr>
            <w:tcW w:w="1276" w:type="dxa"/>
          </w:tcPr>
          <w:p w14:paraId="58A00A6C"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Drežnik</w:t>
            </w:r>
            <w:proofErr w:type="spellEnd"/>
          </w:p>
        </w:tc>
        <w:tc>
          <w:tcPr>
            <w:tcW w:w="1134" w:type="dxa"/>
          </w:tcPr>
          <w:p w14:paraId="0EBCA635"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7640F1FA"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504</w:t>
            </w:r>
          </w:p>
        </w:tc>
        <w:tc>
          <w:tcPr>
            <w:tcW w:w="1701" w:type="dxa"/>
          </w:tcPr>
          <w:p w14:paraId="349002E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13CC0DC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put u </w:t>
            </w:r>
            <w:proofErr w:type="spellStart"/>
            <w:r w:rsidRPr="00657F89">
              <w:rPr>
                <w:rFonts w:eastAsia="Times New Roman" w:cstheme="minorHAnsi"/>
                <w:spacing w:val="-3"/>
                <w:lang w:eastAsia="hr-HR"/>
              </w:rPr>
              <w:t>ul.Z.Fran</w:t>
            </w:r>
            <w:proofErr w:type="spellEnd"/>
          </w:p>
        </w:tc>
        <w:tc>
          <w:tcPr>
            <w:tcW w:w="2977" w:type="dxa"/>
          </w:tcPr>
          <w:p w14:paraId="1639EF3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479B4CAD" w14:textId="53129FAF" w:rsidR="005D347E" w:rsidRPr="00657F89" w:rsidRDefault="005D347E" w:rsidP="005D347E">
            <w:pPr>
              <w:overflowPunct w:val="0"/>
              <w:autoSpaceDE w:val="0"/>
              <w:autoSpaceDN w:val="0"/>
              <w:adjustRightInd w:val="0"/>
              <w:rPr>
                <w:rFonts w:eastAsia="Times New Roman" w:cstheme="minorHAnsi"/>
                <w:lang w:val="en-GB" w:eastAsia="hr-HR"/>
              </w:rPr>
            </w:pPr>
            <w:r w:rsidRPr="00657F89">
              <w:rPr>
                <w:rFonts w:eastAsia="Times New Roman" w:cstheme="minorHAnsi"/>
                <w:spacing w:val="-3"/>
                <w:lang w:eastAsia="hr-HR"/>
              </w:rPr>
              <w:t xml:space="preserve">Mjesna rudina unutar građevinskog područja-put u </w:t>
            </w:r>
            <w:proofErr w:type="spellStart"/>
            <w:r w:rsidRPr="00657F89">
              <w:rPr>
                <w:rFonts w:eastAsia="Times New Roman" w:cstheme="minorHAnsi"/>
                <w:spacing w:val="-3"/>
                <w:lang w:eastAsia="hr-HR"/>
              </w:rPr>
              <w:t>ul.Z.Fran</w:t>
            </w:r>
            <w:r w:rsidR="00826D5F">
              <w:rPr>
                <w:rFonts w:eastAsia="Times New Roman" w:cstheme="minorHAnsi"/>
                <w:spacing w:val="-3"/>
                <w:lang w:eastAsia="hr-HR"/>
              </w:rPr>
              <w:t>kopana</w:t>
            </w:r>
            <w:proofErr w:type="spellEnd"/>
          </w:p>
        </w:tc>
      </w:tr>
      <w:tr w:rsidR="005D347E" w:rsidRPr="00657F89" w14:paraId="359C25FE" w14:textId="77777777" w:rsidTr="005D347E">
        <w:tc>
          <w:tcPr>
            <w:tcW w:w="534" w:type="dxa"/>
          </w:tcPr>
          <w:p w14:paraId="4DBA2AF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31</w:t>
            </w:r>
          </w:p>
        </w:tc>
        <w:tc>
          <w:tcPr>
            <w:tcW w:w="1162" w:type="dxa"/>
          </w:tcPr>
          <w:p w14:paraId="7A0F0A8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141/2</w:t>
            </w:r>
          </w:p>
        </w:tc>
        <w:tc>
          <w:tcPr>
            <w:tcW w:w="1276" w:type="dxa"/>
          </w:tcPr>
          <w:p w14:paraId="2E133A0E"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32A6E54E"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47B7C058"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6F5AD618"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680</w:t>
            </w:r>
          </w:p>
        </w:tc>
        <w:tc>
          <w:tcPr>
            <w:tcW w:w="1701" w:type="dxa"/>
          </w:tcPr>
          <w:p w14:paraId="0AD446AA"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Gradilište u ulici </w:t>
            </w:r>
            <w:proofErr w:type="spellStart"/>
            <w:r w:rsidRPr="00657F89">
              <w:rPr>
                <w:rFonts w:eastAsia="Times New Roman" w:cstheme="minorHAnsi"/>
                <w:spacing w:val="-3"/>
                <w:lang w:eastAsia="hr-HR"/>
              </w:rPr>
              <w:t>z.frankopana</w:t>
            </w:r>
            <w:proofErr w:type="spellEnd"/>
          </w:p>
          <w:p w14:paraId="0CA7A9A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roofErr w:type="spellStart"/>
            <w:r w:rsidRPr="00657F89">
              <w:rPr>
                <w:rFonts w:eastAsia="Times New Roman" w:cstheme="minorHAnsi"/>
                <w:spacing w:val="-3"/>
                <w:lang w:eastAsia="hr-HR"/>
              </w:rPr>
              <w:t>Ul</w:t>
            </w:r>
            <w:proofErr w:type="spellEnd"/>
            <w:r w:rsidRPr="00657F89">
              <w:rPr>
                <w:rFonts w:eastAsia="Times New Roman" w:cstheme="minorHAnsi"/>
                <w:spacing w:val="-3"/>
                <w:lang w:eastAsia="hr-HR"/>
              </w:rPr>
              <w:t xml:space="preserve"> Z.</w:t>
            </w:r>
          </w:p>
        </w:tc>
        <w:tc>
          <w:tcPr>
            <w:tcW w:w="2977" w:type="dxa"/>
          </w:tcPr>
          <w:p w14:paraId="172305A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Kuća u ul. </w:t>
            </w:r>
            <w:proofErr w:type="spellStart"/>
            <w:r w:rsidRPr="00657F89">
              <w:rPr>
                <w:rFonts w:eastAsia="Times New Roman" w:cstheme="minorHAnsi"/>
                <w:spacing w:val="-3"/>
                <w:lang w:eastAsia="hr-HR"/>
              </w:rPr>
              <w:t>Z.Frankopana</w:t>
            </w:r>
            <w:proofErr w:type="spellEnd"/>
            <w:r w:rsidRPr="00657F89">
              <w:rPr>
                <w:rFonts w:eastAsia="Times New Roman" w:cstheme="minorHAnsi"/>
                <w:spacing w:val="-3"/>
                <w:lang w:eastAsia="hr-HR"/>
              </w:rPr>
              <w:t xml:space="preserve"> suvlasništvo Slavko Lukačević</w:t>
            </w:r>
          </w:p>
        </w:tc>
      </w:tr>
      <w:tr w:rsidR="005D347E" w:rsidRPr="00657F89" w14:paraId="73EC7BCD" w14:textId="77777777" w:rsidTr="005D347E">
        <w:tc>
          <w:tcPr>
            <w:tcW w:w="534" w:type="dxa"/>
          </w:tcPr>
          <w:p w14:paraId="426A4AB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32</w:t>
            </w:r>
          </w:p>
        </w:tc>
        <w:tc>
          <w:tcPr>
            <w:tcW w:w="1162" w:type="dxa"/>
          </w:tcPr>
          <w:p w14:paraId="02C0B589"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334</w:t>
            </w:r>
          </w:p>
        </w:tc>
        <w:tc>
          <w:tcPr>
            <w:tcW w:w="1276" w:type="dxa"/>
          </w:tcPr>
          <w:p w14:paraId="3600E997"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5C0E0EC3"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22593592"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1.007</w:t>
            </w:r>
          </w:p>
        </w:tc>
        <w:tc>
          <w:tcPr>
            <w:tcW w:w="1701" w:type="dxa"/>
          </w:tcPr>
          <w:p w14:paraId="5368D6A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77FF18A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U mjesnoj rudini</w:t>
            </w:r>
          </w:p>
        </w:tc>
        <w:tc>
          <w:tcPr>
            <w:tcW w:w="2977" w:type="dxa"/>
          </w:tcPr>
          <w:p w14:paraId="1062D9E1"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3B4D3A3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Kod stadiona  u </w:t>
            </w:r>
            <w:proofErr w:type="spellStart"/>
            <w:r w:rsidRPr="00657F89">
              <w:rPr>
                <w:rFonts w:eastAsia="Times New Roman" w:cstheme="minorHAnsi"/>
                <w:spacing w:val="-3"/>
                <w:lang w:eastAsia="hr-HR"/>
              </w:rPr>
              <w:t>Gunjavcima</w:t>
            </w:r>
            <w:proofErr w:type="spellEnd"/>
            <w:r w:rsidRPr="00657F89">
              <w:rPr>
                <w:rFonts w:eastAsia="Times New Roman" w:cstheme="minorHAnsi"/>
                <w:spacing w:val="-3"/>
                <w:lang w:eastAsia="hr-HR"/>
              </w:rPr>
              <w:t xml:space="preserve"> unutar građevinskog područja</w:t>
            </w:r>
          </w:p>
          <w:p w14:paraId="1CBF5A0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tc>
      </w:tr>
      <w:tr w:rsidR="005D347E" w:rsidRPr="00657F89" w14:paraId="0E537E7E" w14:textId="77777777" w:rsidTr="005D347E">
        <w:tc>
          <w:tcPr>
            <w:tcW w:w="534" w:type="dxa"/>
          </w:tcPr>
          <w:p w14:paraId="5256647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33</w:t>
            </w:r>
          </w:p>
        </w:tc>
        <w:tc>
          <w:tcPr>
            <w:tcW w:w="1162" w:type="dxa"/>
          </w:tcPr>
          <w:p w14:paraId="57588F1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220/3</w:t>
            </w:r>
          </w:p>
        </w:tc>
        <w:tc>
          <w:tcPr>
            <w:tcW w:w="1276" w:type="dxa"/>
          </w:tcPr>
          <w:p w14:paraId="7B75E367"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74A1F142"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03B16126"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820</w:t>
            </w:r>
          </w:p>
        </w:tc>
        <w:tc>
          <w:tcPr>
            <w:tcW w:w="1701" w:type="dxa"/>
          </w:tcPr>
          <w:p w14:paraId="46E89F22"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652DBB42"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Voćnjak  u mjesnoj rudini</w:t>
            </w:r>
          </w:p>
        </w:tc>
        <w:tc>
          <w:tcPr>
            <w:tcW w:w="2977" w:type="dxa"/>
          </w:tcPr>
          <w:p w14:paraId="2675C00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vrt u mjesnoj rudini u ul. </w:t>
            </w:r>
            <w:proofErr w:type="spellStart"/>
            <w:r w:rsidRPr="00657F89">
              <w:rPr>
                <w:rFonts w:eastAsia="Times New Roman" w:cstheme="minorHAnsi"/>
                <w:spacing w:val="-3"/>
                <w:lang w:eastAsia="hr-HR"/>
              </w:rPr>
              <w:t>B.Jelačića</w:t>
            </w:r>
            <w:proofErr w:type="spellEnd"/>
            <w:r w:rsidRPr="00657F89">
              <w:rPr>
                <w:rFonts w:eastAsia="Times New Roman" w:cstheme="minorHAnsi"/>
                <w:spacing w:val="-3"/>
                <w:lang w:eastAsia="hr-HR"/>
              </w:rPr>
              <w:t xml:space="preserve"> u građevinskom području</w:t>
            </w:r>
          </w:p>
        </w:tc>
      </w:tr>
      <w:tr w:rsidR="005D347E" w:rsidRPr="00657F89" w14:paraId="0C629123" w14:textId="77777777" w:rsidTr="005D347E">
        <w:tc>
          <w:tcPr>
            <w:tcW w:w="534" w:type="dxa"/>
          </w:tcPr>
          <w:p w14:paraId="34286DFB"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34</w:t>
            </w:r>
          </w:p>
        </w:tc>
        <w:tc>
          <w:tcPr>
            <w:tcW w:w="1162" w:type="dxa"/>
          </w:tcPr>
          <w:p w14:paraId="0E10179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220/4</w:t>
            </w:r>
          </w:p>
        </w:tc>
        <w:tc>
          <w:tcPr>
            <w:tcW w:w="1276" w:type="dxa"/>
          </w:tcPr>
          <w:p w14:paraId="1A65DAC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5087568B"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p>
          <w:p w14:paraId="730FE032" w14:textId="77777777" w:rsidR="005D347E" w:rsidRPr="00657F89" w:rsidRDefault="005D347E" w:rsidP="00657F89">
            <w:pPr>
              <w:overflowPunct w:val="0"/>
              <w:autoSpaceDE w:val="0"/>
              <w:autoSpaceDN w:val="0"/>
              <w:adjustRightInd w:val="0"/>
              <w:jc w:val="center"/>
              <w:rPr>
                <w:rFonts w:eastAsia="Times New Roman" w:cstheme="minorHAnsi"/>
                <w:spacing w:val="-3"/>
                <w:lang w:eastAsia="hr-HR"/>
              </w:rPr>
            </w:pPr>
            <w:r w:rsidRPr="00657F89">
              <w:rPr>
                <w:rFonts w:eastAsia="Times New Roman" w:cstheme="minorHAnsi"/>
                <w:spacing w:val="-3"/>
                <w:lang w:eastAsia="hr-HR"/>
              </w:rPr>
              <w:t>820</w:t>
            </w:r>
          </w:p>
        </w:tc>
        <w:tc>
          <w:tcPr>
            <w:tcW w:w="1701" w:type="dxa"/>
          </w:tcPr>
          <w:p w14:paraId="4318C5D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286B981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Voćnjak  u mjesnoj rudini</w:t>
            </w:r>
          </w:p>
        </w:tc>
        <w:tc>
          <w:tcPr>
            <w:tcW w:w="2977" w:type="dxa"/>
          </w:tcPr>
          <w:p w14:paraId="42B7486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vrt u mjesnoj rudini u ul. </w:t>
            </w:r>
            <w:proofErr w:type="spellStart"/>
            <w:r w:rsidRPr="00657F89">
              <w:rPr>
                <w:rFonts w:eastAsia="Times New Roman" w:cstheme="minorHAnsi"/>
                <w:spacing w:val="-3"/>
                <w:lang w:eastAsia="hr-HR"/>
              </w:rPr>
              <w:t>B.Jelačića</w:t>
            </w:r>
            <w:proofErr w:type="spellEnd"/>
            <w:r w:rsidRPr="00657F89">
              <w:rPr>
                <w:rFonts w:eastAsia="Times New Roman" w:cstheme="minorHAnsi"/>
                <w:spacing w:val="-3"/>
                <w:lang w:eastAsia="hr-HR"/>
              </w:rPr>
              <w:t xml:space="preserve"> u građevinskom području</w:t>
            </w:r>
          </w:p>
        </w:tc>
      </w:tr>
      <w:tr w:rsidR="005D347E" w:rsidRPr="00657F89" w14:paraId="3EFA8C6E" w14:textId="77777777" w:rsidTr="005D347E">
        <w:tc>
          <w:tcPr>
            <w:tcW w:w="534" w:type="dxa"/>
          </w:tcPr>
          <w:p w14:paraId="3C6691C7"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lastRenderedPageBreak/>
              <w:t>35</w:t>
            </w:r>
          </w:p>
        </w:tc>
        <w:tc>
          <w:tcPr>
            <w:tcW w:w="1162" w:type="dxa"/>
          </w:tcPr>
          <w:p w14:paraId="45F3639F"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235/2</w:t>
            </w:r>
          </w:p>
        </w:tc>
        <w:tc>
          <w:tcPr>
            <w:tcW w:w="1276" w:type="dxa"/>
          </w:tcPr>
          <w:p w14:paraId="2541ACEB"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63938B4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2E5265A7"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317</w:t>
            </w:r>
          </w:p>
        </w:tc>
        <w:tc>
          <w:tcPr>
            <w:tcW w:w="1701" w:type="dxa"/>
          </w:tcPr>
          <w:p w14:paraId="2A12891E"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2423086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Vrt bašče</w:t>
            </w:r>
          </w:p>
        </w:tc>
        <w:tc>
          <w:tcPr>
            <w:tcW w:w="2977" w:type="dxa"/>
          </w:tcPr>
          <w:p w14:paraId="6F05723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vrt bašče  u ul. </w:t>
            </w:r>
            <w:proofErr w:type="spellStart"/>
            <w:r w:rsidRPr="00657F89">
              <w:rPr>
                <w:rFonts w:eastAsia="Times New Roman" w:cstheme="minorHAnsi"/>
                <w:spacing w:val="-3"/>
                <w:lang w:eastAsia="hr-HR"/>
              </w:rPr>
              <w:t>Sv.Đurđa</w:t>
            </w:r>
            <w:proofErr w:type="spellEnd"/>
            <w:r w:rsidRPr="00657F89">
              <w:rPr>
                <w:rFonts w:eastAsia="Times New Roman" w:cstheme="minorHAnsi"/>
                <w:spacing w:val="-3"/>
                <w:lang w:eastAsia="hr-HR"/>
              </w:rPr>
              <w:t xml:space="preserve">  u građevinskom području-suvlasništvo </w:t>
            </w:r>
            <w:proofErr w:type="spellStart"/>
            <w:r w:rsidRPr="00657F89">
              <w:rPr>
                <w:rFonts w:eastAsia="Times New Roman" w:cstheme="minorHAnsi"/>
                <w:spacing w:val="-3"/>
                <w:lang w:eastAsia="hr-HR"/>
              </w:rPr>
              <w:t>Šoch</w:t>
            </w:r>
            <w:proofErr w:type="spellEnd"/>
            <w:r w:rsidRPr="00657F89">
              <w:rPr>
                <w:rFonts w:eastAsia="Times New Roman" w:cstheme="minorHAnsi"/>
                <w:spacing w:val="-3"/>
                <w:lang w:eastAsia="hr-HR"/>
              </w:rPr>
              <w:t xml:space="preserve"> Željko</w:t>
            </w:r>
          </w:p>
        </w:tc>
      </w:tr>
      <w:tr w:rsidR="005D347E" w:rsidRPr="00657F89" w14:paraId="3AA68F3F" w14:textId="77777777" w:rsidTr="005D347E">
        <w:tc>
          <w:tcPr>
            <w:tcW w:w="534" w:type="dxa"/>
          </w:tcPr>
          <w:p w14:paraId="2CEA2E81"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36</w:t>
            </w:r>
          </w:p>
        </w:tc>
        <w:tc>
          <w:tcPr>
            <w:tcW w:w="1162" w:type="dxa"/>
          </w:tcPr>
          <w:p w14:paraId="2F06DCD6"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235/4</w:t>
            </w:r>
          </w:p>
        </w:tc>
        <w:tc>
          <w:tcPr>
            <w:tcW w:w="1276" w:type="dxa"/>
          </w:tcPr>
          <w:p w14:paraId="3552CCA5"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448193A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3A0B6DD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313</w:t>
            </w:r>
          </w:p>
        </w:tc>
        <w:tc>
          <w:tcPr>
            <w:tcW w:w="1701" w:type="dxa"/>
          </w:tcPr>
          <w:p w14:paraId="63811BE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6B186E77"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Vrt bašče</w:t>
            </w:r>
          </w:p>
        </w:tc>
        <w:tc>
          <w:tcPr>
            <w:tcW w:w="2977" w:type="dxa"/>
          </w:tcPr>
          <w:p w14:paraId="2352CD9C"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vrt bašče  u ul. </w:t>
            </w:r>
            <w:proofErr w:type="spellStart"/>
            <w:r w:rsidRPr="00657F89">
              <w:rPr>
                <w:rFonts w:eastAsia="Times New Roman" w:cstheme="minorHAnsi"/>
                <w:spacing w:val="-3"/>
                <w:lang w:eastAsia="hr-HR"/>
              </w:rPr>
              <w:t>Sv.Đurđa</w:t>
            </w:r>
            <w:proofErr w:type="spellEnd"/>
            <w:r w:rsidRPr="00657F89">
              <w:rPr>
                <w:rFonts w:eastAsia="Times New Roman" w:cstheme="minorHAnsi"/>
                <w:spacing w:val="-3"/>
                <w:lang w:eastAsia="hr-HR"/>
              </w:rPr>
              <w:t xml:space="preserve">  u građevinskom području-suvlasništvo </w:t>
            </w:r>
            <w:proofErr w:type="spellStart"/>
            <w:r w:rsidRPr="00657F89">
              <w:rPr>
                <w:rFonts w:eastAsia="Times New Roman" w:cstheme="minorHAnsi"/>
                <w:spacing w:val="-3"/>
                <w:lang w:eastAsia="hr-HR"/>
              </w:rPr>
              <w:t>Šoch</w:t>
            </w:r>
            <w:proofErr w:type="spellEnd"/>
            <w:r w:rsidRPr="00657F89">
              <w:rPr>
                <w:rFonts w:eastAsia="Times New Roman" w:cstheme="minorHAnsi"/>
                <w:spacing w:val="-3"/>
                <w:lang w:eastAsia="hr-HR"/>
              </w:rPr>
              <w:t xml:space="preserve"> Željko</w:t>
            </w:r>
          </w:p>
        </w:tc>
      </w:tr>
      <w:tr w:rsidR="005D347E" w:rsidRPr="00657F89" w14:paraId="72B2976E" w14:textId="77777777" w:rsidTr="005D347E">
        <w:tc>
          <w:tcPr>
            <w:tcW w:w="534" w:type="dxa"/>
          </w:tcPr>
          <w:p w14:paraId="22D238DC"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37</w:t>
            </w:r>
          </w:p>
        </w:tc>
        <w:tc>
          <w:tcPr>
            <w:tcW w:w="1162" w:type="dxa"/>
          </w:tcPr>
          <w:p w14:paraId="75DC02A5"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236/2</w:t>
            </w:r>
          </w:p>
        </w:tc>
        <w:tc>
          <w:tcPr>
            <w:tcW w:w="1276" w:type="dxa"/>
          </w:tcPr>
          <w:p w14:paraId="145E7306"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066F630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7A37DA90"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432</w:t>
            </w:r>
          </w:p>
        </w:tc>
        <w:tc>
          <w:tcPr>
            <w:tcW w:w="1701" w:type="dxa"/>
          </w:tcPr>
          <w:p w14:paraId="4BC8B54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6DDF6571"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Gradilište kod kuće</w:t>
            </w:r>
          </w:p>
        </w:tc>
        <w:tc>
          <w:tcPr>
            <w:tcW w:w="2977" w:type="dxa"/>
          </w:tcPr>
          <w:p w14:paraId="2E439B8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gradilište  u ul. </w:t>
            </w:r>
            <w:proofErr w:type="spellStart"/>
            <w:r w:rsidRPr="00657F89">
              <w:rPr>
                <w:rFonts w:eastAsia="Times New Roman" w:cstheme="minorHAnsi"/>
                <w:spacing w:val="-3"/>
                <w:lang w:eastAsia="hr-HR"/>
              </w:rPr>
              <w:t>Sv.Đurđa</w:t>
            </w:r>
            <w:proofErr w:type="spellEnd"/>
            <w:r w:rsidRPr="00657F89">
              <w:rPr>
                <w:rFonts w:eastAsia="Times New Roman" w:cstheme="minorHAnsi"/>
                <w:spacing w:val="-3"/>
                <w:lang w:eastAsia="hr-HR"/>
              </w:rPr>
              <w:t xml:space="preserve">  u građevinskom području-suvlasništvo </w:t>
            </w:r>
            <w:proofErr w:type="spellStart"/>
            <w:r w:rsidRPr="00657F89">
              <w:rPr>
                <w:rFonts w:eastAsia="Times New Roman" w:cstheme="minorHAnsi"/>
                <w:spacing w:val="-3"/>
                <w:lang w:eastAsia="hr-HR"/>
              </w:rPr>
              <w:t>Šoch</w:t>
            </w:r>
            <w:proofErr w:type="spellEnd"/>
            <w:r w:rsidRPr="00657F89">
              <w:rPr>
                <w:rFonts w:eastAsia="Times New Roman" w:cstheme="minorHAnsi"/>
                <w:spacing w:val="-3"/>
                <w:lang w:eastAsia="hr-HR"/>
              </w:rPr>
              <w:t xml:space="preserve"> Željko</w:t>
            </w:r>
          </w:p>
        </w:tc>
      </w:tr>
      <w:tr w:rsidR="005D347E" w:rsidRPr="00657F89" w14:paraId="03D894DA" w14:textId="77777777" w:rsidTr="005D347E">
        <w:tc>
          <w:tcPr>
            <w:tcW w:w="534" w:type="dxa"/>
          </w:tcPr>
          <w:p w14:paraId="48684DCC"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38</w:t>
            </w:r>
          </w:p>
        </w:tc>
        <w:tc>
          <w:tcPr>
            <w:tcW w:w="1162" w:type="dxa"/>
          </w:tcPr>
          <w:p w14:paraId="647D683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10K/2</w:t>
            </w:r>
          </w:p>
        </w:tc>
        <w:tc>
          <w:tcPr>
            <w:tcW w:w="1276" w:type="dxa"/>
          </w:tcPr>
          <w:p w14:paraId="3A150A42"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543769D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6CE4D544"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317</w:t>
            </w:r>
          </w:p>
        </w:tc>
        <w:tc>
          <w:tcPr>
            <w:tcW w:w="1701" w:type="dxa"/>
          </w:tcPr>
          <w:p w14:paraId="21D68253"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w:t>
            </w:r>
          </w:p>
          <w:p w14:paraId="3D525DEE"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Gradilište, kuća</w:t>
            </w:r>
          </w:p>
        </w:tc>
        <w:tc>
          <w:tcPr>
            <w:tcW w:w="2977" w:type="dxa"/>
          </w:tcPr>
          <w:p w14:paraId="1BEA3AA5" w14:textId="16D5FF44"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gradilište-kuća  u ul. Sv.</w:t>
            </w:r>
            <w:r w:rsidR="00826D5F">
              <w:rPr>
                <w:rFonts w:eastAsia="Times New Roman" w:cstheme="minorHAnsi"/>
                <w:spacing w:val="-3"/>
                <w:lang w:eastAsia="hr-HR"/>
              </w:rPr>
              <w:t xml:space="preserve"> </w:t>
            </w:r>
            <w:r w:rsidRPr="00657F89">
              <w:rPr>
                <w:rFonts w:eastAsia="Times New Roman" w:cstheme="minorHAnsi"/>
                <w:spacing w:val="-3"/>
                <w:lang w:eastAsia="hr-HR"/>
              </w:rPr>
              <w:t xml:space="preserve">Đurđa  u građevinskom području-suvlasništvo </w:t>
            </w:r>
            <w:proofErr w:type="spellStart"/>
            <w:r w:rsidRPr="00657F89">
              <w:rPr>
                <w:rFonts w:eastAsia="Times New Roman" w:cstheme="minorHAnsi"/>
                <w:spacing w:val="-3"/>
                <w:lang w:eastAsia="hr-HR"/>
              </w:rPr>
              <w:t>Šoch</w:t>
            </w:r>
            <w:proofErr w:type="spellEnd"/>
            <w:r w:rsidRPr="00657F89">
              <w:rPr>
                <w:rFonts w:eastAsia="Times New Roman" w:cstheme="minorHAnsi"/>
                <w:spacing w:val="-3"/>
                <w:lang w:eastAsia="hr-HR"/>
              </w:rPr>
              <w:t xml:space="preserve"> Željko</w:t>
            </w:r>
          </w:p>
        </w:tc>
      </w:tr>
      <w:tr w:rsidR="005D347E" w:rsidRPr="00657F89" w14:paraId="06E943A2" w14:textId="77777777" w:rsidTr="005D347E">
        <w:tc>
          <w:tcPr>
            <w:tcW w:w="534" w:type="dxa"/>
          </w:tcPr>
          <w:p w14:paraId="26D3188F"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39</w:t>
            </w:r>
          </w:p>
        </w:tc>
        <w:tc>
          <w:tcPr>
            <w:tcW w:w="1162" w:type="dxa"/>
          </w:tcPr>
          <w:p w14:paraId="0B61E39E"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324/2B</w:t>
            </w:r>
          </w:p>
        </w:tc>
        <w:tc>
          <w:tcPr>
            <w:tcW w:w="1276" w:type="dxa"/>
          </w:tcPr>
          <w:p w14:paraId="4565EAAE"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71E8FD95"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12553E4F"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1.683</w:t>
            </w:r>
          </w:p>
        </w:tc>
        <w:tc>
          <w:tcPr>
            <w:tcW w:w="1701" w:type="dxa"/>
          </w:tcPr>
          <w:p w14:paraId="6B4415DE"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livada</w:t>
            </w:r>
          </w:p>
        </w:tc>
        <w:tc>
          <w:tcPr>
            <w:tcW w:w="2977" w:type="dxa"/>
          </w:tcPr>
          <w:p w14:paraId="2E07D631"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p w14:paraId="7DB0E90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Livada  u </w:t>
            </w:r>
            <w:proofErr w:type="spellStart"/>
            <w:r w:rsidRPr="00657F89">
              <w:rPr>
                <w:rFonts w:eastAsia="Times New Roman" w:cstheme="minorHAnsi"/>
                <w:spacing w:val="-3"/>
                <w:lang w:eastAsia="hr-HR"/>
              </w:rPr>
              <w:t>Skočini</w:t>
            </w:r>
            <w:proofErr w:type="spellEnd"/>
            <w:r w:rsidRPr="00657F89">
              <w:rPr>
                <w:rFonts w:eastAsia="Times New Roman" w:cstheme="minorHAnsi"/>
                <w:spacing w:val="-3"/>
                <w:lang w:eastAsia="hr-HR"/>
              </w:rPr>
              <w:t xml:space="preserve"> izvan građevinskog područja</w:t>
            </w:r>
          </w:p>
        </w:tc>
      </w:tr>
      <w:tr w:rsidR="005D347E" w:rsidRPr="00657F89" w14:paraId="6969C7C3" w14:textId="77777777" w:rsidTr="005D347E">
        <w:tc>
          <w:tcPr>
            <w:tcW w:w="534" w:type="dxa"/>
          </w:tcPr>
          <w:p w14:paraId="3DD46269"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40</w:t>
            </w:r>
          </w:p>
        </w:tc>
        <w:tc>
          <w:tcPr>
            <w:tcW w:w="1162" w:type="dxa"/>
          </w:tcPr>
          <w:p w14:paraId="17D037B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2/4K</w:t>
            </w:r>
          </w:p>
        </w:tc>
        <w:tc>
          <w:tcPr>
            <w:tcW w:w="1276" w:type="dxa"/>
          </w:tcPr>
          <w:p w14:paraId="29F5BAE6"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530FE07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23235069"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198</w:t>
            </w:r>
          </w:p>
        </w:tc>
        <w:tc>
          <w:tcPr>
            <w:tcW w:w="1701" w:type="dxa"/>
          </w:tcPr>
          <w:p w14:paraId="1CD08671"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u selu-kuća</w:t>
            </w:r>
          </w:p>
        </w:tc>
        <w:tc>
          <w:tcPr>
            <w:tcW w:w="2977" w:type="dxa"/>
          </w:tcPr>
          <w:p w14:paraId="06C25CAB" w14:textId="3CA88D71"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u selu kuća, suvlasništvo, ul.</w:t>
            </w:r>
            <w:r w:rsidR="00826D5F">
              <w:rPr>
                <w:rFonts w:eastAsia="Times New Roman" w:cstheme="minorHAnsi"/>
                <w:spacing w:val="-3"/>
                <w:lang w:eastAsia="hr-HR"/>
              </w:rPr>
              <w:t xml:space="preserve"> </w:t>
            </w:r>
            <w:r w:rsidRPr="00657F89">
              <w:rPr>
                <w:rFonts w:eastAsia="Times New Roman" w:cstheme="minorHAnsi"/>
                <w:spacing w:val="-3"/>
                <w:lang w:eastAsia="hr-HR"/>
              </w:rPr>
              <w:t>Sv.</w:t>
            </w:r>
            <w:r w:rsidR="00826D5F">
              <w:rPr>
                <w:rFonts w:eastAsia="Times New Roman" w:cstheme="minorHAnsi"/>
                <w:spacing w:val="-3"/>
                <w:lang w:eastAsia="hr-HR"/>
              </w:rPr>
              <w:t xml:space="preserve"> </w:t>
            </w:r>
            <w:r w:rsidRPr="00657F89">
              <w:rPr>
                <w:rFonts w:eastAsia="Times New Roman" w:cstheme="minorHAnsi"/>
                <w:spacing w:val="-3"/>
                <w:lang w:eastAsia="hr-HR"/>
              </w:rPr>
              <w:t>Đurđa unutar građevinskog područja</w:t>
            </w:r>
          </w:p>
        </w:tc>
      </w:tr>
      <w:tr w:rsidR="005D347E" w:rsidRPr="00657F89" w14:paraId="152CB1DE" w14:textId="77777777" w:rsidTr="005D347E">
        <w:tc>
          <w:tcPr>
            <w:tcW w:w="534" w:type="dxa"/>
          </w:tcPr>
          <w:p w14:paraId="1A217429"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41</w:t>
            </w:r>
          </w:p>
        </w:tc>
        <w:tc>
          <w:tcPr>
            <w:tcW w:w="1162" w:type="dxa"/>
          </w:tcPr>
          <w:p w14:paraId="10720717"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466/1</w:t>
            </w:r>
          </w:p>
        </w:tc>
        <w:tc>
          <w:tcPr>
            <w:tcW w:w="1276" w:type="dxa"/>
          </w:tcPr>
          <w:p w14:paraId="0186A7B2"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25DBFCD5"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037F2E75"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295,00</w:t>
            </w:r>
          </w:p>
        </w:tc>
        <w:tc>
          <w:tcPr>
            <w:tcW w:w="1701" w:type="dxa"/>
          </w:tcPr>
          <w:p w14:paraId="4125EA8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Zemljište u selu </w:t>
            </w:r>
          </w:p>
        </w:tc>
        <w:tc>
          <w:tcPr>
            <w:tcW w:w="2977" w:type="dxa"/>
          </w:tcPr>
          <w:p w14:paraId="66A2F8B9" w14:textId="63CD17B5"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 u selu,</w:t>
            </w:r>
            <w:r w:rsidR="00826D5F">
              <w:rPr>
                <w:rFonts w:eastAsia="Times New Roman" w:cstheme="minorHAnsi"/>
                <w:spacing w:val="-3"/>
                <w:lang w:eastAsia="hr-HR"/>
              </w:rPr>
              <w:t xml:space="preserve"> </w:t>
            </w:r>
            <w:r w:rsidRPr="00657F89">
              <w:rPr>
                <w:rFonts w:eastAsia="Times New Roman" w:cstheme="minorHAnsi"/>
                <w:spacing w:val="-3"/>
                <w:lang w:eastAsia="hr-HR"/>
              </w:rPr>
              <w:t>ul.</w:t>
            </w:r>
            <w:r w:rsidR="00826D5F">
              <w:rPr>
                <w:rFonts w:eastAsia="Times New Roman" w:cstheme="minorHAnsi"/>
                <w:spacing w:val="-3"/>
                <w:lang w:eastAsia="hr-HR"/>
              </w:rPr>
              <w:t xml:space="preserve"> </w:t>
            </w:r>
            <w:r w:rsidRPr="00657F89">
              <w:rPr>
                <w:rFonts w:eastAsia="Times New Roman" w:cstheme="minorHAnsi"/>
                <w:spacing w:val="-3"/>
                <w:lang w:eastAsia="hr-HR"/>
              </w:rPr>
              <w:t>Hr.</w:t>
            </w:r>
            <w:r w:rsidR="00826D5F">
              <w:rPr>
                <w:rFonts w:eastAsia="Times New Roman" w:cstheme="minorHAnsi"/>
                <w:spacing w:val="-3"/>
                <w:lang w:eastAsia="hr-HR"/>
              </w:rPr>
              <w:t xml:space="preserve"> </w:t>
            </w:r>
            <w:r w:rsidRPr="00657F89">
              <w:rPr>
                <w:rFonts w:eastAsia="Times New Roman" w:cstheme="minorHAnsi"/>
                <w:spacing w:val="-3"/>
                <w:lang w:eastAsia="hr-HR"/>
              </w:rPr>
              <w:t>branitelja u građevinskom području</w:t>
            </w:r>
          </w:p>
        </w:tc>
      </w:tr>
      <w:tr w:rsidR="005D347E" w:rsidRPr="00657F89" w14:paraId="0341B199" w14:textId="77777777" w:rsidTr="005D347E">
        <w:tc>
          <w:tcPr>
            <w:tcW w:w="534" w:type="dxa"/>
          </w:tcPr>
          <w:p w14:paraId="6EB05143"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42</w:t>
            </w:r>
          </w:p>
        </w:tc>
        <w:tc>
          <w:tcPr>
            <w:tcW w:w="1162" w:type="dxa"/>
          </w:tcPr>
          <w:p w14:paraId="7D2A5958"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223/3</w:t>
            </w:r>
          </w:p>
        </w:tc>
        <w:tc>
          <w:tcPr>
            <w:tcW w:w="1276" w:type="dxa"/>
          </w:tcPr>
          <w:p w14:paraId="5CB27549"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proofErr w:type="spellStart"/>
            <w:r w:rsidRPr="00657F89">
              <w:rPr>
                <w:rFonts w:eastAsia="Times New Roman" w:cstheme="minorHAnsi"/>
                <w:spacing w:val="-3"/>
                <w:lang w:eastAsia="hr-HR"/>
              </w:rPr>
              <w:t>Gunjavci</w:t>
            </w:r>
            <w:proofErr w:type="spellEnd"/>
          </w:p>
        </w:tc>
        <w:tc>
          <w:tcPr>
            <w:tcW w:w="1134" w:type="dxa"/>
          </w:tcPr>
          <w:p w14:paraId="454A5626"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 xml:space="preserve">  522</w:t>
            </w:r>
          </w:p>
        </w:tc>
        <w:tc>
          <w:tcPr>
            <w:tcW w:w="1701" w:type="dxa"/>
          </w:tcPr>
          <w:p w14:paraId="4FD7C778"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Potkućnica</w:t>
            </w:r>
          </w:p>
        </w:tc>
        <w:tc>
          <w:tcPr>
            <w:tcW w:w="2977" w:type="dxa"/>
          </w:tcPr>
          <w:p w14:paraId="240C345E" w14:textId="5A6CB12D"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Gradilište u ul.</w:t>
            </w:r>
            <w:r w:rsidR="00826D5F">
              <w:rPr>
                <w:rFonts w:eastAsia="Times New Roman" w:cstheme="minorHAnsi"/>
                <w:spacing w:val="-3"/>
                <w:lang w:eastAsia="hr-HR"/>
              </w:rPr>
              <w:t xml:space="preserve"> </w:t>
            </w:r>
            <w:r w:rsidRPr="00657F89">
              <w:rPr>
                <w:rFonts w:eastAsia="Times New Roman" w:cstheme="minorHAnsi"/>
                <w:spacing w:val="-3"/>
                <w:lang w:eastAsia="hr-HR"/>
              </w:rPr>
              <w:t>B.</w:t>
            </w:r>
            <w:r w:rsidR="00826D5F">
              <w:rPr>
                <w:rFonts w:eastAsia="Times New Roman" w:cstheme="minorHAnsi"/>
                <w:spacing w:val="-3"/>
                <w:lang w:eastAsia="hr-HR"/>
              </w:rPr>
              <w:t xml:space="preserve"> </w:t>
            </w:r>
            <w:r w:rsidRPr="00657F89">
              <w:rPr>
                <w:rFonts w:eastAsia="Times New Roman" w:cstheme="minorHAnsi"/>
                <w:spacing w:val="-3"/>
                <w:lang w:eastAsia="hr-HR"/>
              </w:rPr>
              <w:t xml:space="preserve">Jelačića </w:t>
            </w:r>
            <w:proofErr w:type="spellStart"/>
            <w:r w:rsidRPr="00657F89">
              <w:rPr>
                <w:rFonts w:eastAsia="Times New Roman" w:cstheme="minorHAnsi"/>
                <w:spacing w:val="-3"/>
                <w:lang w:eastAsia="hr-HR"/>
              </w:rPr>
              <w:t>Gunjavci</w:t>
            </w:r>
            <w:proofErr w:type="spellEnd"/>
            <w:r w:rsidRPr="00657F89">
              <w:rPr>
                <w:rFonts w:eastAsia="Times New Roman" w:cstheme="minorHAnsi"/>
                <w:spacing w:val="-3"/>
                <w:lang w:eastAsia="hr-HR"/>
              </w:rPr>
              <w:t xml:space="preserve">, </w:t>
            </w:r>
          </w:p>
        </w:tc>
      </w:tr>
      <w:tr w:rsidR="005D347E" w:rsidRPr="00657F89" w14:paraId="371EBC6E" w14:textId="77777777" w:rsidTr="00826D5F">
        <w:trPr>
          <w:trHeight w:val="518"/>
        </w:trPr>
        <w:tc>
          <w:tcPr>
            <w:tcW w:w="534" w:type="dxa"/>
          </w:tcPr>
          <w:p w14:paraId="0A46FDF2"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43</w:t>
            </w:r>
          </w:p>
        </w:tc>
        <w:tc>
          <w:tcPr>
            <w:tcW w:w="1162" w:type="dxa"/>
          </w:tcPr>
          <w:p w14:paraId="6088EBB4" w14:textId="77777777" w:rsidR="005D347E" w:rsidRPr="00657F89" w:rsidRDefault="005D347E" w:rsidP="005D347E">
            <w:pPr>
              <w:tabs>
                <w:tab w:val="left" w:pos="-720"/>
              </w:tabs>
              <w:suppressAutoHyphens/>
              <w:overflowPunct w:val="0"/>
              <w:autoSpaceDE w:val="0"/>
              <w:autoSpaceDN w:val="0"/>
              <w:adjustRightInd w:val="0"/>
              <w:ind w:right="57"/>
              <w:jc w:val="both"/>
              <w:rPr>
                <w:rFonts w:eastAsia="Times New Roman" w:cstheme="minorHAnsi"/>
                <w:spacing w:val="-3"/>
                <w:lang w:eastAsia="hr-HR"/>
              </w:rPr>
            </w:pPr>
            <w:r w:rsidRPr="00657F89">
              <w:rPr>
                <w:rFonts w:eastAsia="Times New Roman" w:cstheme="minorHAnsi"/>
                <w:spacing w:val="-3"/>
                <w:lang w:eastAsia="hr-HR"/>
              </w:rPr>
              <w:t>345</w:t>
            </w:r>
          </w:p>
        </w:tc>
        <w:tc>
          <w:tcPr>
            <w:tcW w:w="1276" w:type="dxa"/>
          </w:tcPr>
          <w:p w14:paraId="7FC75176" w14:textId="77777777" w:rsidR="005D347E" w:rsidRPr="00657F89" w:rsidRDefault="005D347E" w:rsidP="00657F89">
            <w:pPr>
              <w:tabs>
                <w:tab w:val="left" w:pos="-720"/>
              </w:tabs>
              <w:suppressAutoHyphens/>
              <w:overflowPunct w:val="0"/>
              <w:autoSpaceDE w:val="0"/>
              <w:autoSpaceDN w:val="0"/>
              <w:adjustRightInd w:val="0"/>
              <w:ind w:right="57"/>
              <w:jc w:val="center"/>
              <w:rPr>
                <w:rFonts w:eastAsia="Times New Roman" w:cstheme="minorHAnsi"/>
                <w:spacing w:val="-3"/>
                <w:lang w:eastAsia="hr-HR"/>
              </w:rPr>
            </w:pPr>
            <w:r w:rsidRPr="00657F89">
              <w:rPr>
                <w:rFonts w:eastAsia="Times New Roman" w:cstheme="minorHAnsi"/>
                <w:spacing w:val="-3"/>
                <w:lang w:eastAsia="hr-HR"/>
              </w:rPr>
              <w:t>Brđani</w:t>
            </w:r>
          </w:p>
        </w:tc>
        <w:tc>
          <w:tcPr>
            <w:tcW w:w="1134" w:type="dxa"/>
          </w:tcPr>
          <w:p w14:paraId="1C8D212B"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p>
          <w:p w14:paraId="6D3E277D"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5.302</w:t>
            </w:r>
          </w:p>
        </w:tc>
        <w:tc>
          <w:tcPr>
            <w:tcW w:w="1701" w:type="dxa"/>
          </w:tcPr>
          <w:p w14:paraId="047DE172"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tc>
        <w:tc>
          <w:tcPr>
            <w:tcW w:w="2977" w:type="dxa"/>
          </w:tcPr>
          <w:p w14:paraId="6C3E8FC7" w14:textId="77777777" w:rsidR="005D347E" w:rsidRPr="00657F89" w:rsidRDefault="005D347E" w:rsidP="005D347E">
            <w:pPr>
              <w:overflowPunct w:val="0"/>
              <w:autoSpaceDE w:val="0"/>
              <w:autoSpaceDN w:val="0"/>
              <w:adjustRightInd w:val="0"/>
              <w:jc w:val="both"/>
              <w:rPr>
                <w:rFonts w:eastAsia="Times New Roman" w:cstheme="minorHAnsi"/>
                <w:spacing w:val="-3"/>
                <w:lang w:eastAsia="hr-HR"/>
              </w:rPr>
            </w:pPr>
            <w:r w:rsidRPr="00657F89">
              <w:rPr>
                <w:rFonts w:eastAsia="Times New Roman" w:cstheme="minorHAnsi"/>
                <w:spacing w:val="-3"/>
                <w:lang w:eastAsia="hr-HR"/>
              </w:rPr>
              <w:t>zemljište</w:t>
            </w:r>
          </w:p>
        </w:tc>
      </w:tr>
    </w:tbl>
    <w:p w14:paraId="4653FE79" w14:textId="77777777" w:rsidR="005D347E" w:rsidRPr="00657F89" w:rsidRDefault="005D347E" w:rsidP="00657F89">
      <w:pPr>
        <w:jc w:val="both"/>
        <w:rPr>
          <w:rFonts w:cstheme="minorHAnsi"/>
        </w:rPr>
      </w:pPr>
    </w:p>
    <w:p w14:paraId="4CED2CBD" w14:textId="77777777" w:rsidR="00F92682" w:rsidRPr="007435F9" w:rsidRDefault="00F92682" w:rsidP="00F92682">
      <w:pPr>
        <w:spacing w:after="0"/>
        <w:jc w:val="both"/>
      </w:pPr>
    </w:p>
    <w:p w14:paraId="41DA3C5B" w14:textId="56BD072B" w:rsidR="00F92682" w:rsidRDefault="00F92682" w:rsidP="00F92682">
      <w:pPr>
        <w:spacing w:after="0"/>
        <w:jc w:val="both"/>
      </w:pPr>
      <w:r>
        <w:tab/>
        <w:t>Proračunskim planiranjem za 2021. g.</w:t>
      </w:r>
      <w:r w:rsidR="00826D5F">
        <w:t xml:space="preserve"> </w:t>
      </w:r>
      <w:r>
        <w:t>predviđeno je:</w:t>
      </w:r>
    </w:p>
    <w:p w14:paraId="6C4A45E6" w14:textId="77777777" w:rsidR="00F92682" w:rsidRDefault="00F92682" w:rsidP="00F92682">
      <w:pPr>
        <w:spacing w:after="0"/>
        <w:jc w:val="both"/>
      </w:pPr>
    </w:p>
    <w:p w14:paraId="78687665" w14:textId="77777777" w:rsidR="00F92682" w:rsidRDefault="00F92682" w:rsidP="00F92682">
      <w:pPr>
        <w:spacing w:after="0"/>
        <w:jc w:val="both"/>
      </w:pPr>
    </w:p>
    <w:tbl>
      <w:tblPr>
        <w:tblStyle w:val="Reetkatablice"/>
        <w:tblW w:w="0" w:type="auto"/>
        <w:tblInd w:w="705" w:type="dxa"/>
        <w:tblLook w:val="04A0" w:firstRow="1" w:lastRow="0" w:firstColumn="1" w:lastColumn="0" w:noHBand="0" w:noVBand="1"/>
      </w:tblPr>
      <w:tblGrid>
        <w:gridCol w:w="4677"/>
        <w:gridCol w:w="3680"/>
      </w:tblGrid>
      <w:tr w:rsidR="00F92682" w14:paraId="5F7C695D" w14:textId="77777777" w:rsidTr="005D347E">
        <w:tc>
          <w:tcPr>
            <w:tcW w:w="4677" w:type="dxa"/>
          </w:tcPr>
          <w:p w14:paraId="5A930BFB" w14:textId="77777777" w:rsidR="00F92682" w:rsidRPr="0093048A" w:rsidRDefault="00F92682" w:rsidP="005D347E">
            <w:pPr>
              <w:jc w:val="center"/>
              <w:rPr>
                <w:b/>
                <w:bCs/>
                <w:sz w:val="20"/>
                <w:szCs w:val="20"/>
              </w:rPr>
            </w:pPr>
            <w:r w:rsidRPr="0093048A">
              <w:rPr>
                <w:b/>
                <w:bCs/>
                <w:sz w:val="20"/>
                <w:szCs w:val="20"/>
              </w:rPr>
              <w:t>Opis</w:t>
            </w:r>
          </w:p>
        </w:tc>
        <w:tc>
          <w:tcPr>
            <w:tcW w:w="3680" w:type="dxa"/>
          </w:tcPr>
          <w:p w14:paraId="563F8FCC" w14:textId="77777777" w:rsidR="00F92682" w:rsidRPr="0093048A" w:rsidRDefault="00F92682" w:rsidP="005D347E">
            <w:pPr>
              <w:jc w:val="center"/>
              <w:rPr>
                <w:b/>
                <w:bCs/>
                <w:sz w:val="20"/>
                <w:szCs w:val="20"/>
              </w:rPr>
            </w:pPr>
            <w:r w:rsidRPr="0093048A">
              <w:rPr>
                <w:b/>
                <w:bCs/>
                <w:sz w:val="20"/>
                <w:szCs w:val="20"/>
              </w:rPr>
              <w:t>Iznos</w:t>
            </w:r>
            <w:r>
              <w:rPr>
                <w:b/>
                <w:bCs/>
                <w:sz w:val="20"/>
                <w:szCs w:val="20"/>
              </w:rPr>
              <w:t xml:space="preserve"> u kunama</w:t>
            </w:r>
          </w:p>
        </w:tc>
      </w:tr>
      <w:tr w:rsidR="00F92682" w14:paraId="4E817A88" w14:textId="77777777" w:rsidTr="005D347E">
        <w:tc>
          <w:tcPr>
            <w:tcW w:w="4677" w:type="dxa"/>
          </w:tcPr>
          <w:p w14:paraId="42E2EFF9" w14:textId="039294DE" w:rsidR="00F92682" w:rsidRPr="00826D5F" w:rsidRDefault="00A93B76" w:rsidP="005D347E">
            <w:pPr>
              <w:jc w:val="both"/>
              <w:rPr>
                <w:sz w:val="20"/>
                <w:szCs w:val="20"/>
              </w:rPr>
            </w:pPr>
            <w:r w:rsidRPr="00826D5F">
              <w:rPr>
                <w:sz w:val="20"/>
                <w:szCs w:val="20"/>
              </w:rPr>
              <w:t>Održavanje nerazvrstanih cesta i poljskih puteva</w:t>
            </w:r>
          </w:p>
        </w:tc>
        <w:tc>
          <w:tcPr>
            <w:tcW w:w="3680" w:type="dxa"/>
          </w:tcPr>
          <w:p w14:paraId="171CFF79" w14:textId="4D04BA0F" w:rsidR="00F92682" w:rsidRPr="00826D5F" w:rsidRDefault="00A93B76" w:rsidP="005D347E">
            <w:pPr>
              <w:jc w:val="both"/>
              <w:rPr>
                <w:sz w:val="20"/>
                <w:szCs w:val="20"/>
              </w:rPr>
            </w:pPr>
            <w:r w:rsidRPr="00826D5F">
              <w:rPr>
                <w:sz w:val="20"/>
                <w:szCs w:val="20"/>
              </w:rPr>
              <w:t>495.000,00</w:t>
            </w:r>
          </w:p>
        </w:tc>
      </w:tr>
      <w:tr w:rsidR="00F92682" w14:paraId="58A11372" w14:textId="77777777" w:rsidTr="005D347E">
        <w:tc>
          <w:tcPr>
            <w:tcW w:w="4677" w:type="dxa"/>
          </w:tcPr>
          <w:p w14:paraId="58468860" w14:textId="6E746A2C" w:rsidR="00F92682" w:rsidRPr="00826D5F" w:rsidRDefault="00A93B76" w:rsidP="005D347E">
            <w:pPr>
              <w:jc w:val="both"/>
              <w:rPr>
                <w:sz w:val="20"/>
                <w:szCs w:val="20"/>
              </w:rPr>
            </w:pPr>
            <w:r w:rsidRPr="00826D5F">
              <w:rPr>
                <w:sz w:val="20"/>
                <w:szCs w:val="20"/>
              </w:rPr>
              <w:t>Održavanje javnih površina</w:t>
            </w:r>
          </w:p>
        </w:tc>
        <w:tc>
          <w:tcPr>
            <w:tcW w:w="3680" w:type="dxa"/>
          </w:tcPr>
          <w:p w14:paraId="24EAA3F7" w14:textId="59ECDA02" w:rsidR="00F92682" w:rsidRPr="00826D5F" w:rsidRDefault="00A93B76" w:rsidP="005D347E">
            <w:pPr>
              <w:jc w:val="both"/>
              <w:rPr>
                <w:sz w:val="20"/>
                <w:szCs w:val="20"/>
              </w:rPr>
            </w:pPr>
            <w:r w:rsidRPr="00826D5F">
              <w:rPr>
                <w:sz w:val="20"/>
                <w:szCs w:val="20"/>
              </w:rPr>
              <w:t>450.000,00</w:t>
            </w:r>
          </w:p>
        </w:tc>
      </w:tr>
      <w:tr w:rsidR="00F92682" w14:paraId="0441FF6A" w14:textId="77777777" w:rsidTr="005D347E">
        <w:tc>
          <w:tcPr>
            <w:tcW w:w="4677" w:type="dxa"/>
          </w:tcPr>
          <w:p w14:paraId="3673D8A7" w14:textId="5FE414C7" w:rsidR="00F92682" w:rsidRPr="00826D5F" w:rsidRDefault="00A93B76" w:rsidP="005D347E">
            <w:pPr>
              <w:jc w:val="both"/>
              <w:rPr>
                <w:sz w:val="20"/>
                <w:szCs w:val="20"/>
              </w:rPr>
            </w:pPr>
            <w:r w:rsidRPr="00826D5F">
              <w:rPr>
                <w:sz w:val="20"/>
                <w:szCs w:val="20"/>
              </w:rPr>
              <w:t>Javna rasvjeta</w:t>
            </w:r>
          </w:p>
        </w:tc>
        <w:tc>
          <w:tcPr>
            <w:tcW w:w="3680" w:type="dxa"/>
          </w:tcPr>
          <w:p w14:paraId="154B4926" w14:textId="36579C60" w:rsidR="00F92682" w:rsidRPr="00826D5F" w:rsidRDefault="00A93B76" w:rsidP="005D347E">
            <w:pPr>
              <w:jc w:val="both"/>
              <w:rPr>
                <w:sz w:val="20"/>
                <w:szCs w:val="20"/>
              </w:rPr>
            </w:pPr>
            <w:r w:rsidRPr="00826D5F">
              <w:rPr>
                <w:sz w:val="20"/>
                <w:szCs w:val="20"/>
              </w:rPr>
              <w:t>169.000,00</w:t>
            </w:r>
          </w:p>
        </w:tc>
      </w:tr>
      <w:tr w:rsidR="00F92682" w14:paraId="05E76844" w14:textId="77777777" w:rsidTr="005D347E">
        <w:tc>
          <w:tcPr>
            <w:tcW w:w="4677" w:type="dxa"/>
          </w:tcPr>
          <w:p w14:paraId="72F0395B" w14:textId="783682B7" w:rsidR="00F92682" w:rsidRPr="00826D5F" w:rsidRDefault="00A93B76" w:rsidP="005D347E">
            <w:pPr>
              <w:jc w:val="both"/>
              <w:rPr>
                <w:sz w:val="20"/>
                <w:szCs w:val="20"/>
              </w:rPr>
            </w:pPr>
            <w:r w:rsidRPr="00826D5F">
              <w:rPr>
                <w:sz w:val="20"/>
                <w:szCs w:val="20"/>
              </w:rPr>
              <w:t>Održavanje mjesnih groblja</w:t>
            </w:r>
          </w:p>
        </w:tc>
        <w:tc>
          <w:tcPr>
            <w:tcW w:w="3680" w:type="dxa"/>
          </w:tcPr>
          <w:p w14:paraId="04D54C93" w14:textId="6612A398" w:rsidR="00F92682" w:rsidRPr="00826D5F" w:rsidRDefault="00A93B76" w:rsidP="005D347E">
            <w:pPr>
              <w:jc w:val="both"/>
              <w:rPr>
                <w:sz w:val="20"/>
                <w:szCs w:val="20"/>
              </w:rPr>
            </w:pPr>
            <w:r w:rsidRPr="00826D5F">
              <w:rPr>
                <w:sz w:val="20"/>
                <w:szCs w:val="20"/>
              </w:rPr>
              <w:t>65.000,00</w:t>
            </w:r>
          </w:p>
        </w:tc>
      </w:tr>
      <w:tr w:rsidR="00F92682" w14:paraId="542D6509" w14:textId="77777777" w:rsidTr="005D347E">
        <w:tc>
          <w:tcPr>
            <w:tcW w:w="4677" w:type="dxa"/>
          </w:tcPr>
          <w:p w14:paraId="1997A969" w14:textId="52DD087D" w:rsidR="00F92682" w:rsidRPr="00826D5F" w:rsidRDefault="00A93B76" w:rsidP="005D347E">
            <w:pPr>
              <w:jc w:val="both"/>
              <w:rPr>
                <w:sz w:val="20"/>
                <w:szCs w:val="20"/>
              </w:rPr>
            </w:pPr>
            <w:r w:rsidRPr="00826D5F">
              <w:rPr>
                <w:sz w:val="20"/>
                <w:szCs w:val="20"/>
              </w:rPr>
              <w:t>Izgradnja dječjih igrališta</w:t>
            </w:r>
          </w:p>
        </w:tc>
        <w:tc>
          <w:tcPr>
            <w:tcW w:w="3680" w:type="dxa"/>
          </w:tcPr>
          <w:p w14:paraId="6A4AD72A" w14:textId="38219CB7" w:rsidR="00F92682" w:rsidRPr="00826D5F" w:rsidRDefault="00A93B76" w:rsidP="005D347E">
            <w:pPr>
              <w:jc w:val="both"/>
              <w:rPr>
                <w:sz w:val="20"/>
                <w:szCs w:val="20"/>
              </w:rPr>
            </w:pPr>
            <w:r w:rsidRPr="00826D5F">
              <w:rPr>
                <w:sz w:val="20"/>
                <w:szCs w:val="20"/>
              </w:rPr>
              <w:t>50.000,00</w:t>
            </w:r>
          </w:p>
        </w:tc>
      </w:tr>
      <w:tr w:rsidR="00F92682" w14:paraId="2FB47834" w14:textId="77777777" w:rsidTr="005D347E">
        <w:tc>
          <w:tcPr>
            <w:tcW w:w="4677" w:type="dxa"/>
          </w:tcPr>
          <w:p w14:paraId="6C89F0FE" w14:textId="3F8CFEE7" w:rsidR="00F92682" w:rsidRPr="00826D5F" w:rsidRDefault="00A93B76" w:rsidP="005D347E">
            <w:pPr>
              <w:jc w:val="both"/>
              <w:rPr>
                <w:sz w:val="20"/>
                <w:szCs w:val="20"/>
              </w:rPr>
            </w:pPr>
            <w:r w:rsidRPr="00826D5F">
              <w:rPr>
                <w:sz w:val="20"/>
                <w:szCs w:val="20"/>
              </w:rPr>
              <w:t>Legalizacija objekata</w:t>
            </w:r>
          </w:p>
        </w:tc>
        <w:tc>
          <w:tcPr>
            <w:tcW w:w="3680" w:type="dxa"/>
          </w:tcPr>
          <w:p w14:paraId="02EF419B" w14:textId="2C50FFFD" w:rsidR="00F92682" w:rsidRPr="00826D5F" w:rsidRDefault="00A93B76" w:rsidP="005D347E">
            <w:pPr>
              <w:jc w:val="both"/>
              <w:rPr>
                <w:sz w:val="20"/>
                <w:szCs w:val="20"/>
              </w:rPr>
            </w:pPr>
            <w:r w:rsidRPr="00826D5F">
              <w:rPr>
                <w:sz w:val="20"/>
                <w:szCs w:val="20"/>
              </w:rPr>
              <w:t>50.000,00</w:t>
            </w:r>
          </w:p>
        </w:tc>
      </w:tr>
      <w:tr w:rsidR="00F92682" w14:paraId="7250BF89" w14:textId="77777777" w:rsidTr="005D347E">
        <w:tc>
          <w:tcPr>
            <w:tcW w:w="4677" w:type="dxa"/>
          </w:tcPr>
          <w:p w14:paraId="397432C4" w14:textId="2DB4C794" w:rsidR="00F92682" w:rsidRPr="00826D5F" w:rsidRDefault="00A93B76" w:rsidP="005D347E">
            <w:pPr>
              <w:jc w:val="both"/>
              <w:rPr>
                <w:sz w:val="20"/>
                <w:szCs w:val="20"/>
              </w:rPr>
            </w:pPr>
            <w:r w:rsidRPr="00826D5F">
              <w:rPr>
                <w:sz w:val="20"/>
                <w:szCs w:val="20"/>
              </w:rPr>
              <w:t>Izgradnja dječjeg vrtića</w:t>
            </w:r>
          </w:p>
        </w:tc>
        <w:tc>
          <w:tcPr>
            <w:tcW w:w="3680" w:type="dxa"/>
          </w:tcPr>
          <w:p w14:paraId="39CC6BCF" w14:textId="54D01DE6" w:rsidR="00F92682" w:rsidRPr="00826D5F" w:rsidRDefault="00A93B76" w:rsidP="005D347E">
            <w:pPr>
              <w:jc w:val="both"/>
              <w:rPr>
                <w:sz w:val="20"/>
                <w:szCs w:val="20"/>
              </w:rPr>
            </w:pPr>
            <w:r w:rsidRPr="00826D5F">
              <w:rPr>
                <w:sz w:val="20"/>
                <w:szCs w:val="20"/>
              </w:rPr>
              <w:t>500.000,00</w:t>
            </w:r>
          </w:p>
        </w:tc>
      </w:tr>
      <w:tr w:rsidR="00F92682" w14:paraId="0272C599" w14:textId="77777777" w:rsidTr="005D347E">
        <w:tc>
          <w:tcPr>
            <w:tcW w:w="4677" w:type="dxa"/>
          </w:tcPr>
          <w:p w14:paraId="1ED0D4B8" w14:textId="61BD656E" w:rsidR="00F92682" w:rsidRPr="00826D5F" w:rsidRDefault="00A93B76" w:rsidP="005D347E">
            <w:pPr>
              <w:jc w:val="both"/>
              <w:rPr>
                <w:sz w:val="20"/>
                <w:szCs w:val="20"/>
              </w:rPr>
            </w:pPr>
            <w:r w:rsidRPr="00826D5F">
              <w:rPr>
                <w:sz w:val="20"/>
                <w:szCs w:val="20"/>
              </w:rPr>
              <w:t>Izgradnja općinskog trga</w:t>
            </w:r>
          </w:p>
        </w:tc>
        <w:tc>
          <w:tcPr>
            <w:tcW w:w="3680" w:type="dxa"/>
          </w:tcPr>
          <w:p w14:paraId="4C7D6AB0" w14:textId="74D751DD" w:rsidR="00F92682" w:rsidRPr="00826D5F" w:rsidRDefault="00A93B76" w:rsidP="005D347E">
            <w:pPr>
              <w:jc w:val="both"/>
              <w:rPr>
                <w:sz w:val="20"/>
                <w:szCs w:val="20"/>
              </w:rPr>
            </w:pPr>
            <w:r w:rsidRPr="00826D5F">
              <w:rPr>
                <w:sz w:val="20"/>
                <w:szCs w:val="20"/>
              </w:rPr>
              <w:t>300.000,00</w:t>
            </w:r>
          </w:p>
        </w:tc>
      </w:tr>
      <w:tr w:rsidR="00F92682" w:rsidRPr="00EA211E" w14:paraId="4E30800B" w14:textId="77777777" w:rsidTr="005D347E">
        <w:tc>
          <w:tcPr>
            <w:tcW w:w="4677" w:type="dxa"/>
          </w:tcPr>
          <w:p w14:paraId="08132207" w14:textId="4BE02E32" w:rsidR="00F92682" w:rsidRPr="00826D5F" w:rsidRDefault="00A93B76" w:rsidP="005D347E">
            <w:pPr>
              <w:jc w:val="both"/>
              <w:rPr>
                <w:sz w:val="20"/>
                <w:szCs w:val="20"/>
              </w:rPr>
            </w:pPr>
            <w:r w:rsidRPr="00826D5F">
              <w:rPr>
                <w:sz w:val="20"/>
                <w:szCs w:val="20"/>
              </w:rPr>
              <w:t xml:space="preserve">Rekonstrukcija i dogradnja domova </w:t>
            </w:r>
          </w:p>
        </w:tc>
        <w:tc>
          <w:tcPr>
            <w:tcW w:w="3680" w:type="dxa"/>
          </w:tcPr>
          <w:p w14:paraId="610D16CC" w14:textId="724F1BA2" w:rsidR="00F92682" w:rsidRPr="00826D5F" w:rsidRDefault="00A93B76" w:rsidP="005D347E">
            <w:pPr>
              <w:jc w:val="both"/>
              <w:rPr>
                <w:sz w:val="20"/>
                <w:szCs w:val="20"/>
              </w:rPr>
            </w:pPr>
            <w:r w:rsidRPr="00826D5F">
              <w:rPr>
                <w:sz w:val="20"/>
                <w:szCs w:val="20"/>
              </w:rPr>
              <w:t>400.000,00</w:t>
            </w:r>
          </w:p>
        </w:tc>
      </w:tr>
      <w:tr w:rsidR="00F92682" w:rsidRPr="00EA211E" w14:paraId="3A5A9F6E" w14:textId="77777777" w:rsidTr="005D347E">
        <w:tc>
          <w:tcPr>
            <w:tcW w:w="4677" w:type="dxa"/>
          </w:tcPr>
          <w:p w14:paraId="35ACFEC9" w14:textId="4289B53F" w:rsidR="00F92682" w:rsidRPr="00826D5F" w:rsidRDefault="00A93B76" w:rsidP="005D347E">
            <w:pPr>
              <w:jc w:val="both"/>
              <w:rPr>
                <w:sz w:val="20"/>
                <w:szCs w:val="20"/>
              </w:rPr>
            </w:pPr>
            <w:r w:rsidRPr="00826D5F">
              <w:rPr>
                <w:sz w:val="20"/>
                <w:szCs w:val="20"/>
              </w:rPr>
              <w:t>Izgradnja i rekonstrukcija javne rasvjete</w:t>
            </w:r>
          </w:p>
        </w:tc>
        <w:tc>
          <w:tcPr>
            <w:tcW w:w="3680" w:type="dxa"/>
          </w:tcPr>
          <w:p w14:paraId="48B74839" w14:textId="56049328" w:rsidR="00F92682" w:rsidRPr="00826D5F" w:rsidRDefault="00A93B76" w:rsidP="005D347E">
            <w:pPr>
              <w:jc w:val="both"/>
              <w:rPr>
                <w:sz w:val="20"/>
                <w:szCs w:val="20"/>
              </w:rPr>
            </w:pPr>
            <w:r w:rsidRPr="00826D5F">
              <w:rPr>
                <w:sz w:val="20"/>
                <w:szCs w:val="20"/>
              </w:rPr>
              <w:t>100.000,00</w:t>
            </w:r>
          </w:p>
        </w:tc>
      </w:tr>
      <w:tr w:rsidR="00F92682" w:rsidRPr="00EA211E" w14:paraId="5E424D6E" w14:textId="77777777" w:rsidTr="005D347E">
        <w:tc>
          <w:tcPr>
            <w:tcW w:w="4677" w:type="dxa"/>
          </w:tcPr>
          <w:p w14:paraId="41A307F1" w14:textId="78BE8025" w:rsidR="00F92682" w:rsidRPr="00C33F1D" w:rsidRDefault="00A93B76" w:rsidP="005D347E">
            <w:pPr>
              <w:jc w:val="both"/>
              <w:rPr>
                <w:sz w:val="20"/>
                <w:szCs w:val="20"/>
              </w:rPr>
            </w:pPr>
            <w:r>
              <w:rPr>
                <w:sz w:val="20"/>
                <w:szCs w:val="20"/>
              </w:rPr>
              <w:t>Staze na grobljima</w:t>
            </w:r>
          </w:p>
        </w:tc>
        <w:tc>
          <w:tcPr>
            <w:tcW w:w="3680" w:type="dxa"/>
          </w:tcPr>
          <w:p w14:paraId="26747F3F" w14:textId="6E6068BF" w:rsidR="00F92682" w:rsidRPr="00C33F1D" w:rsidRDefault="00A93B76" w:rsidP="005D347E">
            <w:pPr>
              <w:jc w:val="both"/>
              <w:rPr>
                <w:sz w:val="20"/>
                <w:szCs w:val="20"/>
              </w:rPr>
            </w:pPr>
            <w:r>
              <w:rPr>
                <w:sz w:val="20"/>
                <w:szCs w:val="20"/>
              </w:rPr>
              <w:t>45.000,00</w:t>
            </w:r>
          </w:p>
        </w:tc>
      </w:tr>
      <w:tr w:rsidR="00F92682" w:rsidRPr="00EA211E" w14:paraId="2E05A8D8" w14:textId="77777777" w:rsidTr="005D347E">
        <w:tc>
          <w:tcPr>
            <w:tcW w:w="4677" w:type="dxa"/>
          </w:tcPr>
          <w:p w14:paraId="30A161FC" w14:textId="581D85B8" w:rsidR="00F92682" w:rsidRPr="00C33F1D" w:rsidRDefault="00A93B76" w:rsidP="005D347E">
            <w:pPr>
              <w:jc w:val="both"/>
              <w:rPr>
                <w:sz w:val="20"/>
                <w:szCs w:val="20"/>
              </w:rPr>
            </w:pPr>
            <w:r>
              <w:rPr>
                <w:sz w:val="20"/>
                <w:szCs w:val="20"/>
              </w:rPr>
              <w:t xml:space="preserve">Mrtvačnica u </w:t>
            </w:r>
            <w:proofErr w:type="spellStart"/>
            <w:r>
              <w:rPr>
                <w:sz w:val="20"/>
                <w:szCs w:val="20"/>
              </w:rPr>
              <w:t>Zapolju</w:t>
            </w:r>
            <w:proofErr w:type="spellEnd"/>
            <w:r>
              <w:rPr>
                <w:sz w:val="20"/>
                <w:szCs w:val="20"/>
              </w:rPr>
              <w:t>/katoličko groblje</w:t>
            </w:r>
          </w:p>
        </w:tc>
        <w:tc>
          <w:tcPr>
            <w:tcW w:w="3680" w:type="dxa"/>
          </w:tcPr>
          <w:p w14:paraId="3A38BF0A" w14:textId="3E5C8EA1" w:rsidR="00F92682" w:rsidRPr="00C33F1D" w:rsidRDefault="00A93B76" w:rsidP="005D347E">
            <w:pPr>
              <w:jc w:val="both"/>
              <w:rPr>
                <w:sz w:val="20"/>
                <w:szCs w:val="20"/>
              </w:rPr>
            </w:pPr>
            <w:r>
              <w:rPr>
                <w:sz w:val="20"/>
                <w:szCs w:val="20"/>
              </w:rPr>
              <w:t>50.000,00</w:t>
            </w:r>
          </w:p>
        </w:tc>
      </w:tr>
      <w:tr w:rsidR="00A93B76" w:rsidRPr="00EA211E" w14:paraId="490F7FB3" w14:textId="77777777" w:rsidTr="0027678C">
        <w:tc>
          <w:tcPr>
            <w:tcW w:w="4677" w:type="dxa"/>
          </w:tcPr>
          <w:p w14:paraId="1D411EE0" w14:textId="531085E1" w:rsidR="00A93B76" w:rsidRPr="00C33F1D" w:rsidRDefault="00A93B76" w:rsidP="0027678C">
            <w:pPr>
              <w:jc w:val="both"/>
              <w:rPr>
                <w:sz w:val="20"/>
                <w:szCs w:val="20"/>
              </w:rPr>
            </w:pPr>
            <w:r>
              <w:rPr>
                <w:sz w:val="20"/>
                <w:szCs w:val="20"/>
              </w:rPr>
              <w:t>Sanacija klizišta na području Općine Rešetari</w:t>
            </w:r>
          </w:p>
        </w:tc>
        <w:tc>
          <w:tcPr>
            <w:tcW w:w="3680" w:type="dxa"/>
          </w:tcPr>
          <w:p w14:paraId="664A3CE8" w14:textId="26A5436A" w:rsidR="00A93B76" w:rsidRPr="00C33F1D" w:rsidRDefault="00A93B76" w:rsidP="0027678C">
            <w:pPr>
              <w:jc w:val="both"/>
              <w:rPr>
                <w:sz w:val="20"/>
                <w:szCs w:val="20"/>
              </w:rPr>
            </w:pPr>
            <w:r>
              <w:rPr>
                <w:sz w:val="20"/>
                <w:szCs w:val="20"/>
              </w:rPr>
              <w:t>200.000,00</w:t>
            </w:r>
          </w:p>
        </w:tc>
      </w:tr>
      <w:tr w:rsidR="00A93B76" w:rsidRPr="00EA211E" w14:paraId="38E51EE6" w14:textId="77777777" w:rsidTr="0027678C">
        <w:tc>
          <w:tcPr>
            <w:tcW w:w="4677" w:type="dxa"/>
          </w:tcPr>
          <w:p w14:paraId="3246BFFD" w14:textId="06CBA747" w:rsidR="00A93B76" w:rsidRPr="00C33F1D" w:rsidRDefault="00A93B76" w:rsidP="0027678C">
            <w:pPr>
              <w:jc w:val="both"/>
              <w:rPr>
                <w:sz w:val="20"/>
                <w:szCs w:val="20"/>
              </w:rPr>
            </w:pPr>
            <w:r>
              <w:rPr>
                <w:sz w:val="20"/>
                <w:szCs w:val="20"/>
              </w:rPr>
              <w:t>Sanacija zatvorenog odlagališta Rešetari</w:t>
            </w:r>
          </w:p>
        </w:tc>
        <w:tc>
          <w:tcPr>
            <w:tcW w:w="3680" w:type="dxa"/>
          </w:tcPr>
          <w:p w14:paraId="5F4017FD" w14:textId="28BA7056" w:rsidR="00A93B76" w:rsidRPr="00C33F1D" w:rsidRDefault="00826D5F" w:rsidP="0027678C">
            <w:pPr>
              <w:jc w:val="both"/>
              <w:rPr>
                <w:sz w:val="20"/>
                <w:szCs w:val="20"/>
              </w:rPr>
            </w:pPr>
            <w:r>
              <w:rPr>
                <w:sz w:val="20"/>
                <w:szCs w:val="20"/>
              </w:rPr>
              <w:t>30.000,00</w:t>
            </w:r>
          </w:p>
        </w:tc>
      </w:tr>
    </w:tbl>
    <w:p w14:paraId="48DF3D2A" w14:textId="77777777" w:rsidR="00A93B76" w:rsidRDefault="00A93B76" w:rsidP="00A93B76">
      <w:pPr>
        <w:ind w:firstLine="705"/>
        <w:jc w:val="both"/>
        <w:rPr>
          <w:u w:val="single"/>
        </w:rPr>
      </w:pPr>
    </w:p>
    <w:p w14:paraId="72A2D3AF" w14:textId="77777777" w:rsidR="00A93B76" w:rsidRDefault="00A93B76" w:rsidP="00A93B76">
      <w:pPr>
        <w:ind w:firstLine="705"/>
        <w:jc w:val="both"/>
        <w:rPr>
          <w:u w:val="single"/>
        </w:rPr>
      </w:pPr>
    </w:p>
    <w:p w14:paraId="2A2B2184" w14:textId="77777777" w:rsidR="00F92682" w:rsidRDefault="00F92682" w:rsidP="00F92682">
      <w:pPr>
        <w:ind w:firstLine="705"/>
        <w:jc w:val="both"/>
        <w:rPr>
          <w:u w:val="single"/>
        </w:rPr>
      </w:pPr>
    </w:p>
    <w:p w14:paraId="53B17D86" w14:textId="77777777" w:rsidR="00F92682" w:rsidRDefault="00F92682" w:rsidP="00F92682">
      <w:pPr>
        <w:ind w:firstLine="705"/>
        <w:jc w:val="both"/>
        <w:rPr>
          <w:u w:val="single"/>
        </w:rPr>
      </w:pPr>
      <w:r>
        <w:rPr>
          <w:u w:val="single"/>
        </w:rPr>
        <w:t>Godišnji plan rješavanja imovinsko pravnih i drugih odnosa vezanih uz projekte obnovljivih izvora energije te ostalih infrastrukturnih projekata</w:t>
      </w:r>
    </w:p>
    <w:p w14:paraId="5B295CD6" w14:textId="77777777" w:rsidR="00F92682" w:rsidRDefault="00F92682" w:rsidP="00F92682">
      <w:pPr>
        <w:ind w:firstLine="705"/>
        <w:jc w:val="both"/>
        <w:rPr>
          <w:u w:val="single"/>
        </w:rPr>
      </w:pPr>
    </w:p>
    <w:p w14:paraId="5CDB71CE" w14:textId="77777777" w:rsidR="00F92682" w:rsidRDefault="00F92682" w:rsidP="00F92682">
      <w:pPr>
        <w:ind w:firstLine="705"/>
        <w:jc w:val="both"/>
      </w:pPr>
      <w:r>
        <w:t>Sukladno Zakonu o istraživanju i eksploataciji ugljikovodika („Narodne novine“ broj 52/18., 52/19,) jedinice lokalne samouprave u svojim razvojnim aktima planiranja usvajaju i provode ciljeve Strategije energetskog razvoja Republike Hrvatske. Temeljni energetski ciljevi su: sigurnost opskrbe energijom, konkurentnost energetskog sustava i održivost energetskog razvoja.</w:t>
      </w:r>
    </w:p>
    <w:p w14:paraId="69A9D389" w14:textId="77777777" w:rsidR="00F92682" w:rsidRDefault="00F92682" w:rsidP="00F92682">
      <w:pPr>
        <w:ind w:firstLine="705"/>
        <w:jc w:val="both"/>
      </w:pPr>
      <w:r>
        <w:t>Strategijom je definiran cilj rješavanja imovinsko pravnih odnosa vezanih uz projekte obnovljivih izvora energije, infrastrukturnih projekata, kao i eksploataciju mineralnih sirovina, sukladno propisima koji uređuju ta područja: povećanje energetske učinkovitosti korištenje prirodnih energetskih  resursa te brži razvoj infrastrukturnih projekata.</w:t>
      </w:r>
    </w:p>
    <w:p w14:paraId="33251798" w14:textId="77777777" w:rsidR="00F92682" w:rsidRDefault="00F92682" w:rsidP="00F92682">
      <w:pPr>
        <w:ind w:firstLine="705"/>
        <w:jc w:val="both"/>
      </w:pPr>
      <w:r>
        <w:t>Sukladno Zakonu o uređivanju imovinskopravnih odnosa u svrhu izgradnje infrastrukturnih građevina, osiguravaju se pretpostavke za učinkovitije provođenje projekata, vezano uz izgradnju infrastrukturnih građevina od interesa za Republiku Hrvatsku, kao i u interesu jedinica lokalne samouprave, radi uspješnijeg sudjelovanja u kohezijskoj politici europske unije i u korištenju sredstava iz fondova EU.</w:t>
      </w:r>
    </w:p>
    <w:p w14:paraId="3107007B" w14:textId="77777777" w:rsidR="00F92682" w:rsidRDefault="00F92682" w:rsidP="00F92682">
      <w:pPr>
        <w:ind w:firstLine="705"/>
        <w:jc w:val="both"/>
      </w:pPr>
    </w:p>
    <w:p w14:paraId="74AA357D" w14:textId="77777777" w:rsidR="00F92682" w:rsidRPr="002A500D" w:rsidRDefault="00F92682" w:rsidP="00F92682">
      <w:pPr>
        <w:ind w:firstLine="705"/>
        <w:jc w:val="both"/>
        <w:rPr>
          <w:u w:val="single"/>
        </w:rPr>
      </w:pPr>
      <w:r w:rsidRPr="002A500D">
        <w:rPr>
          <w:u w:val="single"/>
        </w:rPr>
        <w:t>Plan rješavanja imovinsko -pravnih odnosa</w:t>
      </w:r>
    </w:p>
    <w:p w14:paraId="40D2EF33" w14:textId="77777777" w:rsidR="00F92682" w:rsidRDefault="00F92682" w:rsidP="00F92682">
      <w:pPr>
        <w:ind w:firstLine="705"/>
        <w:jc w:val="both"/>
      </w:pPr>
      <w:r>
        <w:t>Jedan od osnovnih zadataka u rješavanju prijepora oko zahtjeva koje jedinice lokalne samouprave imaju prema Republici Hrvatskoj je u rješavanju suvlasničkih odnosa u kojima se međusobno nalaze. U tom smislu potrebno je popisati sve nekretnina na kojima postoji suvlasništvo ili zajedničko vlasništvo.</w:t>
      </w:r>
    </w:p>
    <w:p w14:paraId="772F5BDA" w14:textId="77777777" w:rsidR="00F92682" w:rsidRDefault="00F92682" w:rsidP="00F92682">
      <w:pPr>
        <w:ind w:firstLine="705"/>
        <w:jc w:val="both"/>
      </w:pPr>
    </w:p>
    <w:p w14:paraId="6EE3C2B6" w14:textId="77777777" w:rsidR="00F92682" w:rsidRDefault="00F92682" w:rsidP="00F92682">
      <w:pPr>
        <w:ind w:firstLine="705"/>
        <w:jc w:val="both"/>
        <w:rPr>
          <w:u w:val="single"/>
        </w:rPr>
      </w:pPr>
      <w:r w:rsidRPr="008249E4">
        <w:rPr>
          <w:u w:val="single"/>
        </w:rPr>
        <w:t>Godišnji plan vođenja registra imovine</w:t>
      </w:r>
    </w:p>
    <w:p w14:paraId="32B1BE86" w14:textId="77777777" w:rsidR="00F92682" w:rsidRDefault="00F92682" w:rsidP="00F92682">
      <w:pPr>
        <w:ind w:firstLine="705"/>
        <w:jc w:val="both"/>
        <w:rPr>
          <w:u w:val="single"/>
        </w:rPr>
      </w:pPr>
    </w:p>
    <w:p w14:paraId="67E6DEA3" w14:textId="77777777" w:rsidR="00F92682" w:rsidRDefault="00F92682" w:rsidP="00F92682">
      <w:pPr>
        <w:ind w:firstLine="705"/>
        <w:jc w:val="both"/>
      </w:pPr>
      <w:r>
        <w:t>Jedna od pretpostavki upravljanja imovinom je uspostave registra imovine koja će se stalno ažurirati i kojom će se ostvarivati internetska dostupnost i transparentnost u upravljanju imovinom.</w:t>
      </w:r>
    </w:p>
    <w:p w14:paraId="1EF809C1" w14:textId="04E23ABA" w:rsidR="00F92682" w:rsidRDefault="00F92682" w:rsidP="00F92682">
      <w:pPr>
        <w:ind w:firstLine="708"/>
        <w:jc w:val="both"/>
      </w:pPr>
      <w:r>
        <w:t xml:space="preserve">Općina </w:t>
      </w:r>
      <w:r w:rsidR="005D347E">
        <w:t>Rešetari</w:t>
      </w:r>
      <w:r>
        <w:t xml:space="preserve"> je krajem 2017. godine započela sa izradom registra imovine. Uspostava registra imovine jedna je od pretpostavki upravljanja i raspolaganja imovinom. Njegov ustroj i podatkovna nadogradnja dugogodišnji je proces koje se mora konstantno ažurirati kako bi se omogućila što veća transparentnost u upravljanju imovinom.</w:t>
      </w:r>
    </w:p>
    <w:p w14:paraId="2C9AF23A" w14:textId="77777777" w:rsidR="00F92682" w:rsidRDefault="00F92682" w:rsidP="00F92682">
      <w:pPr>
        <w:ind w:firstLine="708"/>
        <w:jc w:val="both"/>
      </w:pPr>
      <w:r>
        <w:t>Ključna smjernica vođenja Registra imovine je stvaranje pretpostavki za razvidan i učinkovit sustav odlučivanja u vezi s raspolaganjem imovinom kroz prihvatljive modele upravljanja, definiranje poslovnih procesa, oblikovanje sustava izvještavanja i nadzora, pri čemu se uvažava različitost pojavnih oblika imovine, titulara vlasništva i procjene vrijednosti.</w:t>
      </w:r>
    </w:p>
    <w:p w14:paraId="4F4B6EFD" w14:textId="77777777" w:rsidR="00F92682" w:rsidRDefault="00F92682" w:rsidP="00F92682">
      <w:pPr>
        <w:ind w:firstLine="708"/>
        <w:jc w:val="both"/>
      </w:pPr>
      <w:r>
        <w:t xml:space="preserve">Uspostava </w:t>
      </w:r>
      <w:proofErr w:type="spellStart"/>
      <w:r>
        <w:t>sveoubuhvatnog</w:t>
      </w:r>
      <w:proofErr w:type="spellEnd"/>
      <w:r>
        <w:t xml:space="preserve"> popisa imovine bitan je za učinkovito upravljanje imovinom. Njegov ustroj i podatkovna nadogradnja dugogodišnji je proces koji se mora konstantno ažurirati. Pravovremenim i učestalim ažuriranjem registra imovine ostvarit će se ključna smjernica iz Strategije.</w:t>
      </w:r>
    </w:p>
    <w:p w14:paraId="1BEDCA89" w14:textId="77777777" w:rsidR="00F92682" w:rsidRDefault="00F92682" w:rsidP="00F92682">
      <w:pPr>
        <w:ind w:firstLine="705"/>
        <w:jc w:val="both"/>
      </w:pPr>
      <w:r>
        <w:lastRenderedPageBreak/>
        <w:t>Dana 5. prosinca 2018. godine donesen je novi Zakon o središnjem registru državne imovine („NN“ broj 112/18.) prema kojem su jedinice lokalne samouprave obveznici dostave  i unosa podataka u Središnji registar.</w:t>
      </w:r>
    </w:p>
    <w:p w14:paraId="0C7FAF75" w14:textId="77777777" w:rsidR="00F92682" w:rsidRDefault="00F92682" w:rsidP="00F92682">
      <w:pPr>
        <w:ind w:firstLine="705"/>
        <w:jc w:val="both"/>
      </w:pPr>
      <w:r>
        <w:t>Dostava podataka u Središnji registar propisana je Uredbom o središnjem registru državne imovine („NN“ broj 3/20.) kojom se uređuje ustrojstvo i način vođenja , sadržaj Središnjeg registra državne imovine i način prikupljanja podataka za Središnji registar te podaci iz Središnjeg registra koji se javno ne objavljuju.</w:t>
      </w:r>
    </w:p>
    <w:p w14:paraId="197ACC23" w14:textId="7D8D9B57" w:rsidR="00F92682" w:rsidRDefault="00F92682" w:rsidP="00F92682">
      <w:pPr>
        <w:ind w:firstLine="705"/>
        <w:jc w:val="both"/>
      </w:pPr>
      <w:r>
        <w:t xml:space="preserve">U središnjem registru prikupljaju se i evidentiraju podaci na temelju valjanih isprava i ostale dokumentacije koje će biti propisane Pravilnikom o tehničkoj strukturi podataka i načinu upravljanja Središnjim registrom. Općina </w:t>
      </w:r>
      <w:r w:rsidR="005D347E">
        <w:t>Rešetari</w:t>
      </w:r>
      <w:r>
        <w:t xml:space="preserve"> dostavit će podatke i postupiti sukladno navedenom Zakonu čim dostava podataka u registar bude omogućena.</w:t>
      </w:r>
    </w:p>
    <w:p w14:paraId="16F609C6" w14:textId="77777777" w:rsidR="00F92682" w:rsidRDefault="00F92682" w:rsidP="00F92682">
      <w:pPr>
        <w:ind w:firstLine="705"/>
        <w:jc w:val="both"/>
      </w:pPr>
    </w:p>
    <w:p w14:paraId="77E1A71A" w14:textId="159B666C" w:rsidR="00F92682" w:rsidRDefault="00F92682" w:rsidP="00F92682">
      <w:pPr>
        <w:ind w:firstLine="705"/>
        <w:jc w:val="both"/>
        <w:rPr>
          <w:u w:val="single"/>
        </w:rPr>
      </w:pPr>
      <w:r>
        <w:rPr>
          <w:u w:val="single"/>
        </w:rPr>
        <w:t xml:space="preserve">Godišnji plan postupaka vezanih uz savjetovanje sa zainteresiranom javnošću i pravo na pristup informacijama koje se tiču upravljanja imovinom u vlasništvu Općine </w:t>
      </w:r>
      <w:r w:rsidR="005D347E">
        <w:rPr>
          <w:u w:val="single"/>
        </w:rPr>
        <w:t>Rešetari</w:t>
      </w:r>
    </w:p>
    <w:p w14:paraId="26D476CD" w14:textId="77777777" w:rsidR="00F92682" w:rsidRDefault="00F92682" w:rsidP="00F92682">
      <w:pPr>
        <w:ind w:firstLine="705"/>
        <w:jc w:val="both"/>
        <w:rPr>
          <w:u w:val="single"/>
        </w:rPr>
      </w:pPr>
    </w:p>
    <w:p w14:paraId="3FDE4EBF" w14:textId="275D2B17" w:rsidR="00F92682" w:rsidRDefault="00F92682" w:rsidP="00F92682">
      <w:pPr>
        <w:ind w:firstLine="705"/>
        <w:jc w:val="both"/>
      </w:pPr>
      <w:r>
        <w:t xml:space="preserve">Sukladno Zakonu o pravu na pristup informacijama („Narodne novine“ broj 25/13. i 85/15.) Općina </w:t>
      </w:r>
      <w:r w:rsidR="005D347E">
        <w:t>Rešetari</w:t>
      </w:r>
      <w:r>
        <w:t xml:space="preserve"> na svojim službenim Internet stranicama ima obvezu objavljivati:</w:t>
      </w:r>
    </w:p>
    <w:p w14:paraId="4E7FB8AC" w14:textId="77777777" w:rsidR="00F92682" w:rsidRDefault="00F92682" w:rsidP="00F92682">
      <w:pPr>
        <w:pStyle w:val="Odlomakpopisa"/>
        <w:numPr>
          <w:ilvl w:val="0"/>
          <w:numId w:val="8"/>
        </w:numPr>
        <w:jc w:val="both"/>
      </w:pPr>
      <w:r>
        <w:t>opće akte koje donosi, a koji se objavljuju i u Službenom vjesniku brodsko-posavske županije</w:t>
      </w:r>
    </w:p>
    <w:p w14:paraId="14DC7CAC" w14:textId="77777777" w:rsidR="00F92682" w:rsidRDefault="00F92682" w:rsidP="00F92682">
      <w:pPr>
        <w:pStyle w:val="Odlomakpopisa"/>
        <w:numPr>
          <w:ilvl w:val="0"/>
          <w:numId w:val="8"/>
        </w:numPr>
        <w:jc w:val="both"/>
      </w:pPr>
      <w:r>
        <w:t>nacrte općih akata koje donosi u svrhu provedbe savjetovanja sa zainteresiranom javnošću,</w:t>
      </w:r>
    </w:p>
    <w:p w14:paraId="69A79252" w14:textId="77777777" w:rsidR="00F92682" w:rsidRDefault="00F92682" w:rsidP="00F92682">
      <w:pPr>
        <w:pStyle w:val="Odlomakpopisa"/>
        <w:numPr>
          <w:ilvl w:val="0"/>
          <w:numId w:val="8"/>
        </w:numPr>
        <w:jc w:val="both"/>
      </w:pPr>
      <w:r>
        <w:t>godišnje planove, programe, strategije, upute, proračun, izvještaje o radu, financijska izvješća</w:t>
      </w:r>
    </w:p>
    <w:p w14:paraId="5CA54AB3" w14:textId="77777777" w:rsidR="00F92682" w:rsidRDefault="00F92682" w:rsidP="00F92682">
      <w:pPr>
        <w:pStyle w:val="Odlomakpopisa"/>
        <w:numPr>
          <w:ilvl w:val="0"/>
          <w:numId w:val="8"/>
        </w:numPr>
        <w:jc w:val="both"/>
      </w:pPr>
      <w:r>
        <w:t>zapise vezane uz lokalnu upravu i zaključke sa službenih sjednica Općinskog vijeća i službene dokumente usvojene na tim sjednicama</w:t>
      </w:r>
    </w:p>
    <w:p w14:paraId="4C2F98FB" w14:textId="55789F31" w:rsidR="00F92682" w:rsidRDefault="00F92682" w:rsidP="00F92682">
      <w:pPr>
        <w:pStyle w:val="Odlomakpopisa"/>
        <w:numPr>
          <w:ilvl w:val="0"/>
          <w:numId w:val="8"/>
        </w:numPr>
        <w:jc w:val="both"/>
      </w:pPr>
      <w:r>
        <w:t xml:space="preserve">pozive za javne natječaje davanja u zakup imovine u vlasništvu Općine </w:t>
      </w:r>
      <w:r w:rsidR="005D347E">
        <w:t>Rešetari</w:t>
      </w:r>
      <w:r>
        <w:t>.</w:t>
      </w:r>
    </w:p>
    <w:p w14:paraId="590CBADC" w14:textId="685710ED" w:rsidR="00F92682" w:rsidRDefault="00F92682" w:rsidP="00F92682">
      <w:pPr>
        <w:ind w:firstLine="567"/>
        <w:jc w:val="both"/>
      </w:pPr>
      <w:r>
        <w:t xml:space="preserve">Kontinuiranom i redovitom objavom navedenih informacija na Internet stranici Općine </w:t>
      </w:r>
      <w:r w:rsidR="005D347E">
        <w:t>Rešetari</w:t>
      </w:r>
      <w:r>
        <w:t xml:space="preserve"> zainteresiranoj javnosti omogućava se uvid u rad Općine </w:t>
      </w:r>
      <w:r w:rsidR="005D347E">
        <w:t>Rešetari</w:t>
      </w:r>
      <w:r>
        <w:t xml:space="preserve"> te povećava se transparentnost i učinkovitost cjelokupnog sustava upravljanja imovinom u vlasništvu Općine </w:t>
      </w:r>
      <w:r w:rsidR="005D347E">
        <w:t>Rešetari</w:t>
      </w:r>
      <w:r>
        <w:t>.</w:t>
      </w:r>
    </w:p>
    <w:p w14:paraId="5869766B" w14:textId="77777777" w:rsidR="00F92682" w:rsidRDefault="00F92682" w:rsidP="00F92682">
      <w:pPr>
        <w:ind w:firstLine="567"/>
        <w:jc w:val="both"/>
      </w:pPr>
    </w:p>
    <w:p w14:paraId="60F0C14F" w14:textId="77777777" w:rsidR="00F92682" w:rsidRDefault="00F92682" w:rsidP="00F92682">
      <w:pPr>
        <w:ind w:firstLine="567"/>
        <w:jc w:val="both"/>
        <w:rPr>
          <w:u w:val="single"/>
        </w:rPr>
      </w:pPr>
      <w:r w:rsidRPr="00177B99">
        <w:rPr>
          <w:u w:val="single"/>
        </w:rPr>
        <w:t>Godišnji plan zahtjeva za darovanje nekretnina upućen Ministarstvu državne imovine</w:t>
      </w:r>
    </w:p>
    <w:p w14:paraId="0F34D6C2" w14:textId="77777777" w:rsidR="00F92682" w:rsidRDefault="00F92682" w:rsidP="00F92682">
      <w:pPr>
        <w:ind w:firstLine="567"/>
        <w:jc w:val="both"/>
      </w:pPr>
      <w:r w:rsidRPr="00177B99">
        <w:t>Prema novom zakonu o upra</w:t>
      </w:r>
      <w:r>
        <w:t>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 regionalne) samouprave i bez naknade.</w:t>
      </w:r>
    </w:p>
    <w:p w14:paraId="791F88E5" w14:textId="77777777" w:rsidR="00F92682" w:rsidRDefault="00F92682" w:rsidP="00F92682">
      <w:pPr>
        <w:ind w:firstLine="567"/>
        <w:jc w:val="both"/>
      </w:pPr>
      <w:r>
        <w:t>Raspolaganje se provodi na zahtjev jedinica lokalne i područne ( regionalne) samouprave na koju se prenosi ono pravo s kojim se postiže ista svrha, a koje je najpovoljnije za Republiku Hrvatsku.</w:t>
      </w:r>
    </w:p>
    <w:p w14:paraId="49D3B0C7" w14:textId="77777777" w:rsidR="00F92682" w:rsidRDefault="00F92682" w:rsidP="00F92682">
      <w:pPr>
        <w:ind w:firstLine="567"/>
        <w:jc w:val="both"/>
      </w:pPr>
      <w:r>
        <w:t>Jedinice lokalne i područne (regionalne) samouprave, odnosno ustanove dužne su do 31. prosinca 2020. dostaviti Ministarstvu zahtjev za izdavanje isprave podobne za upis prava vlasništva na gore spomenutim nekretninama. Ministarstvo će izdati ispravu podobnu za upis prava vlasništva na navedenim nekretninama jedinici lokalne i područne ( regionalne) samouprave, odnosno ustanovi sukladno pravodobno podnesenim zahtjevima.</w:t>
      </w:r>
    </w:p>
    <w:p w14:paraId="5931983C" w14:textId="77777777" w:rsidR="00F92682" w:rsidRPr="00177B99" w:rsidRDefault="00F92682" w:rsidP="00F92682">
      <w:pPr>
        <w:ind w:firstLine="567"/>
        <w:jc w:val="both"/>
      </w:pPr>
      <w:r>
        <w:lastRenderedPageBreak/>
        <w:t>Jedinice lokalne i područne  (regionalne) samouprave, odnosno ustanove dužne su provesti sve pripremne i provedbene postupke uključujući i formiranje građevinskih čestica radi upisa prava vlasništva na spomenutim nekretninama u zemljišne knjige. Troškove tih postupaka snose jedinice lokalne i područne ( regionalne) samouprave, odnosno ustanove.</w:t>
      </w:r>
    </w:p>
    <w:p w14:paraId="5EAA1CBF" w14:textId="0A174409" w:rsidR="00F92682" w:rsidRDefault="00F92682" w:rsidP="00F92682">
      <w:pPr>
        <w:ind w:firstLine="567"/>
        <w:jc w:val="both"/>
      </w:pPr>
      <w:r>
        <w:t xml:space="preserve">Općina </w:t>
      </w:r>
      <w:r w:rsidR="005D347E">
        <w:t>Rešetari</w:t>
      </w:r>
      <w:r>
        <w:t xml:space="preserve"> dostavit će do kraja tekuće 2020. godine zahtjeve za rješavanjem imovinsko-pravnih odnosa ili darovanje nekretnina prema svojim potrebama, a sve u cilju poboljšanja kvalitete života na području Općine.</w:t>
      </w:r>
    </w:p>
    <w:p w14:paraId="3F1DBB41" w14:textId="77777777" w:rsidR="00F92682" w:rsidRDefault="00F92682" w:rsidP="00F92682">
      <w:pPr>
        <w:ind w:firstLine="567"/>
        <w:jc w:val="both"/>
      </w:pPr>
    </w:p>
    <w:p w14:paraId="72A58DB8" w14:textId="77777777" w:rsidR="00F92682" w:rsidRDefault="00F92682" w:rsidP="00F92682">
      <w:pPr>
        <w:ind w:firstLine="567"/>
        <w:jc w:val="both"/>
      </w:pPr>
    </w:p>
    <w:p w14:paraId="543AB544" w14:textId="77777777" w:rsidR="00F92682" w:rsidRDefault="00F92682" w:rsidP="00F92682">
      <w:pPr>
        <w:pStyle w:val="Odlomakpopisa"/>
        <w:ind w:left="1065"/>
        <w:jc w:val="both"/>
        <w:rPr>
          <w:b/>
          <w:bCs/>
        </w:rPr>
      </w:pPr>
      <w:r>
        <w:rPr>
          <w:b/>
          <w:bCs/>
        </w:rPr>
        <w:t>2. STRATEŠKO USMJERENJE UPRAVLJANJA OPĆINSKOM IMOVINOM</w:t>
      </w:r>
    </w:p>
    <w:p w14:paraId="6B48E16B" w14:textId="6645AD80" w:rsidR="00F92682" w:rsidRDefault="00F92682" w:rsidP="00F92682">
      <w:pPr>
        <w:ind w:firstLine="708"/>
        <w:jc w:val="both"/>
      </w:pPr>
      <w:r>
        <w:t xml:space="preserve">Strateško usmjerenje Općine </w:t>
      </w:r>
      <w:r w:rsidR="00826D5F">
        <w:t>Rešetari</w:t>
      </w:r>
      <w:r>
        <w:t xml:space="preserve"> sadrži definiran razvojni smjer i strateške ciljeve.</w:t>
      </w:r>
    </w:p>
    <w:p w14:paraId="65FCBF67" w14:textId="3E10F543" w:rsidR="00F92682" w:rsidRDefault="00F92682" w:rsidP="00F92682">
      <w:pPr>
        <w:ind w:firstLine="708"/>
        <w:jc w:val="both"/>
      </w:pPr>
      <w:r>
        <w:t xml:space="preserve">Sukladno članku 2. Zakona o sustavu strateškog planiranja i upravljanja razvojem Republike Hrvatske („Narodne novine“ broj 123/17.) razvojni smjer predstavlja najviši hijerarhijski segment strateškog okvira koji je ujedno primarni okvir razvoja i kojim se realizira vizija razvoja koja je detaljno definirana u Strategiji upravljanja i raspolaganja imovinom u vlasništvu Općine </w:t>
      </w:r>
      <w:r w:rsidR="005D347E">
        <w:t>Rešetari</w:t>
      </w:r>
      <w:r>
        <w:t xml:space="preserve"> za razdoblje od 2017. do 2022.</w:t>
      </w:r>
    </w:p>
    <w:p w14:paraId="2C47C43C" w14:textId="77777777" w:rsidR="00F92682" w:rsidRDefault="00F92682" w:rsidP="00F92682">
      <w:pPr>
        <w:ind w:firstLine="708"/>
        <w:jc w:val="both"/>
      </w:pPr>
      <w:r>
        <w:t>Misija je osnovna funkcija ili zadatak koja definira temeljnu jedinstvenu svrhu u kontekstu u kojem se potom oblikuje vizija, definiraju strateški i posebni ciljevi te razvijaju mjere, projekti i aktivnosti.</w:t>
      </w:r>
    </w:p>
    <w:p w14:paraId="58400843" w14:textId="16D442FE" w:rsidR="00F92682" w:rsidRDefault="00F92682" w:rsidP="00F92682">
      <w:pPr>
        <w:ind w:firstLine="708"/>
        <w:jc w:val="both"/>
      </w:pPr>
      <w:r>
        <w:t xml:space="preserve">Misija Općine </w:t>
      </w:r>
      <w:r w:rsidR="00826D5F">
        <w:t>Rešetari</w:t>
      </w:r>
      <w:r>
        <w:t xml:space="preserve"> je kreirati okruženje pogodno za organizaciju učinkovitijeg i racionalnijeg korištenja imovine u vlasništvu Općine </w:t>
      </w:r>
      <w:r w:rsidR="005D347E">
        <w:t>Rešetari</w:t>
      </w:r>
      <w:r>
        <w:t xml:space="preserve"> s ciljem ostvarivanja novih vrijednosti i ostvarivanja veće ekonomske koristi.</w:t>
      </w:r>
    </w:p>
    <w:p w14:paraId="2B89E3B5" w14:textId="77777777" w:rsidR="00F92682" w:rsidRDefault="00F92682" w:rsidP="00F92682">
      <w:pPr>
        <w:ind w:firstLine="708"/>
        <w:jc w:val="both"/>
      </w:pPr>
      <w:r>
        <w:t>Vizija je vrlo važan aspekt razvojnog smjera koji upućuje na kritični prijelaz iz trenutnog u buduće željeno stanje uz definiranu misiju i vrijednosti, a kroz provedbu Strategije.</w:t>
      </w:r>
    </w:p>
    <w:p w14:paraId="63F169C6" w14:textId="6F4E9722" w:rsidR="00F92682" w:rsidRDefault="00F92682" w:rsidP="005D347E">
      <w:pPr>
        <w:ind w:firstLine="705"/>
      </w:pPr>
      <w:r>
        <w:t xml:space="preserve">Vizija Općine </w:t>
      </w:r>
      <w:r w:rsidR="00826D5F">
        <w:t>Rešetari</w:t>
      </w:r>
      <w:r>
        <w:t xml:space="preserve"> je dosljedno, sustavno i efikasno upravljanje imovinom u vlasništvu Općine</w:t>
      </w:r>
      <w:r w:rsidR="005D347E">
        <w:t xml:space="preserve"> Rešetari</w:t>
      </w:r>
      <w:r>
        <w:t>, temeljno na načelima odgovornosti, ekonomičnosti, transparentnosti i predvidljivosti sa zadaćom zaštite imovine i njene uloge u životu sadašnjih i budućih generacija.</w:t>
      </w:r>
    </w:p>
    <w:p w14:paraId="3F73B4A9" w14:textId="77777777" w:rsidR="00F92682" w:rsidRPr="00932CCB" w:rsidRDefault="00F92682" w:rsidP="00F92682">
      <w:pPr>
        <w:jc w:val="both"/>
        <w:rPr>
          <w:b/>
          <w:bCs/>
        </w:rPr>
      </w:pPr>
    </w:p>
    <w:p w14:paraId="54E6882B" w14:textId="77777777" w:rsidR="00F92682" w:rsidRPr="00932CCB" w:rsidRDefault="00F92682" w:rsidP="00F92682">
      <w:pPr>
        <w:pStyle w:val="Odlomakpopisa"/>
        <w:numPr>
          <w:ilvl w:val="0"/>
          <w:numId w:val="6"/>
        </w:numPr>
        <w:jc w:val="both"/>
        <w:rPr>
          <w:b/>
          <w:bCs/>
        </w:rPr>
      </w:pPr>
      <w:r w:rsidRPr="00932CCB">
        <w:rPr>
          <w:b/>
          <w:bCs/>
        </w:rPr>
        <w:t>KASKADIRANJE STRATEŠKOG CILJA UPRAVLJANJA OPĆINSKOM IMOVINOM</w:t>
      </w:r>
    </w:p>
    <w:p w14:paraId="2B02AC1E" w14:textId="77777777" w:rsidR="00F92682" w:rsidRDefault="00F92682" w:rsidP="00F92682">
      <w:pPr>
        <w:jc w:val="both"/>
      </w:pPr>
    </w:p>
    <w:p w14:paraId="2091D437" w14:textId="77777777" w:rsidR="00F92682" w:rsidRDefault="00F92682" w:rsidP="00F92682">
      <w:pPr>
        <w:ind w:firstLine="705"/>
        <w:jc w:val="both"/>
      </w:pPr>
      <w:r>
        <w:t>Sukladno članku 2. Zakona o sustavu strateškog planiranja i upravljanja razvojem Republike Hrvatske („NN“ broj 123/17.)  strateški cilj predstavlja dugoročni, odnosno srednjoročni cilj kojim se izravno potiče ostvarivanje definiranog razvojnog smjera. Strateški cilj, dakle, ima zadatak provedbe strateškog usmjerenja, uz racionalnu uporabu raspoloživih resursa.</w:t>
      </w:r>
    </w:p>
    <w:p w14:paraId="1587093D" w14:textId="7A88B7E2" w:rsidR="00F92682" w:rsidRDefault="00F92682" w:rsidP="00F92682">
      <w:pPr>
        <w:ind w:firstLine="705"/>
        <w:jc w:val="both"/>
      </w:pPr>
      <w:r>
        <w:t xml:space="preserve">U svrhu ostvarivanja efikasnog upravljanja i raspolaganja imovinom Općine </w:t>
      </w:r>
      <w:r w:rsidR="005D347E">
        <w:t>Rešetari</w:t>
      </w:r>
      <w:r>
        <w:t xml:space="preserve"> utvrđuje se strateški cilj upravljanja općinskom imovinom</w:t>
      </w:r>
    </w:p>
    <w:p w14:paraId="787A3908" w14:textId="77777777" w:rsidR="00F92682" w:rsidRDefault="00F92682" w:rsidP="00F92682">
      <w:pPr>
        <w:ind w:firstLine="705"/>
        <w:jc w:val="both"/>
      </w:pPr>
      <w:r>
        <w:rPr>
          <w:noProof/>
        </w:rPr>
        <mc:AlternateContent>
          <mc:Choice Requires="wps">
            <w:drawing>
              <wp:anchor distT="0" distB="0" distL="114300" distR="114300" simplePos="0" relativeHeight="251659264" behindDoc="0" locked="0" layoutInCell="1" allowOverlap="1" wp14:anchorId="2F25E412" wp14:editId="5BAB422E">
                <wp:simplePos x="0" y="0"/>
                <wp:positionH relativeFrom="column">
                  <wp:posOffset>404219</wp:posOffset>
                </wp:positionH>
                <wp:positionV relativeFrom="paragraph">
                  <wp:posOffset>230891</wp:posOffset>
                </wp:positionV>
                <wp:extent cx="4817883" cy="874643"/>
                <wp:effectExtent l="0" t="0" r="20955" b="20955"/>
                <wp:wrapNone/>
                <wp:docPr id="1" name="Elipsa 1"/>
                <wp:cNvGraphicFramePr/>
                <a:graphic xmlns:a="http://schemas.openxmlformats.org/drawingml/2006/main">
                  <a:graphicData uri="http://schemas.microsoft.com/office/word/2010/wordprocessingShape">
                    <wps:wsp>
                      <wps:cNvSpPr/>
                      <wps:spPr>
                        <a:xfrm>
                          <a:off x="0" y="0"/>
                          <a:ext cx="4817883" cy="87464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1F2D9" w14:textId="2B2723EA" w:rsidR="005D347E" w:rsidRDefault="005D347E" w:rsidP="00F92682">
                            <w:r>
                              <w:t>Strateški cilj – učinkovito upravljati svim oblicima  imovine u vlasništvu Općine Rešetari prema načelu pažnje dobrog gospodara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5E412" id="Elipsa 1" o:spid="_x0000_s1030" style="position:absolute;left:0;text-align:left;margin-left:31.85pt;margin-top:18.2pt;width:379.3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vdegIAAEsFAAAOAAAAZHJzL2Uyb0RvYy54bWysVF9P2zAQf5+072D5faQtAbqqKapgTJMQ&#10;oMHEs+vYjSXb59luk+7T7+ykAQ20h2l5cO58d7/77+VlZzTZCx8U2IpOTyaUCMuhVnZb0R9PN5/m&#10;lITIbM00WFHRgwj0cvXxw7J1CzGDBnQtPEEQGxatq2gTo1sUReCNMCycgBMWhRK8YRFZvy1qz1pE&#10;N7qYTSbnRQu+dh64CAFvr3shXWV8KQWP91IGEYmuKMYW8+nzuUlnsVqyxdYz1yg+hMH+IQrDlEWn&#10;I9Q1i4zsvHoDZRT3EEDGEw6mACkVFzkHzGY6+SObx4Y5kXPB4gQ3lin8P1h+t3/wRNXYO0osM9ii&#10;L1q5wMg01aZ1YYEqj+7BD1xAMiXaSW/SH1MgXa7nYayn6CLheFnOpxfz+SklHGXzi/K8PE2gxYu1&#10;8yF+FWBIIioqdPKdUmYLtr8Nsdc+aqFpCqgPIVPxoEVS1va7kJgGOp1l6zxA4kp7smfYesa5sHHa&#10;ixpWi/76bILfENJokQPMgAlZKq1H7AEgDedb7D7WQT+Zijx/o/Hkb4H1xqNF9gw2jsZGWfDvAWjM&#10;avDc6x+L1JcmVSl2my63uEya6WYD9QHb7qHfh+D4jcIG3LIQH5jHBcBVwaWO93hIDW1FYaAoacD/&#10;eu8+6eNcopSSFheqouHnjnlBif5mcWI/T8sybWBmyrOLGTL+tWTzWmJ35gqwcTiVGF0mk37UR1J6&#10;MM+4++vkFUXMcvRdUR79kbmK/aLj68HFep3VcOsci7f20fEEnuqcpuupe2beDVMYcX7v4Lh8byax&#10;102WFta7CFLlMX2p69AB3Ng8SsPrkp6E13zWenkDV78BAAD//wMAUEsDBBQABgAIAAAAIQDMGcnR&#10;3wAAAAkBAAAPAAAAZHJzL2Rvd25yZXYueG1sTI/BToNAEIbvJr7DZky82aWUUKQsjTEhURMPIt63&#10;7BQ2ZXcJu7To0zue7G0m/5d/vin2ixnYGSevnRWwXkXA0LZOadsJaD6rhwyYD9IqOTiLAr7Rw768&#10;vSlkrtzFfuC5Dh2jEutzKaAPYcw5922PRvqVG9FSdnSTkYHWqeNqkhcqNwOPoyjlRmpLF3o54nOP&#10;7amejYCfl6rRYX6ss6h5O70nr5Xj+kuI+7vlaQcs4BL+YfjTJ3UoyengZqs8GwSkmy2RAjZpAozy&#10;LI5pOBC4TdbAy4Jff1D+AgAA//8DAFBLAQItABQABgAIAAAAIQC2gziS/gAAAOEBAAATAAAAAAAA&#10;AAAAAAAAAAAAAABbQ29udGVudF9UeXBlc10ueG1sUEsBAi0AFAAGAAgAAAAhADj9If/WAAAAlAEA&#10;AAsAAAAAAAAAAAAAAAAALwEAAF9yZWxzLy5yZWxzUEsBAi0AFAAGAAgAAAAhAKrUm916AgAASwUA&#10;AA4AAAAAAAAAAAAAAAAALgIAAGRycy9lMm9Eb2MueG1sUEsBAi0AFAAGAAgAAAAhAMwZydHfAAAA&#10;CQEAAA8AAAAAAAAAAAAAAAAA1AQAAGRycy9kb3ducmV2LnhtbFBLBQYAAAAABAAEAPMAAADgBQAA&#10;AAA=&#10;" fillcolor="#4472c4 [3204]" strokecolor="#1f3763 [1604]" strokeweight="1pt">
                <v:stroke joinstyle="miter"/>
                <v:textbox>
                  <w:txbxContent>
                    <w:p w14:paraId="4E01F2D9" w14:textId="2B2723EA" w:rsidR="005D347E" w:rsidRDefault="005D347E" w:rsidP="00F92682">
                      <w:r>
                        <w:t>Strateški cilj – učinkovito upravljati svim oblicima  imovine u vlasništvu Općine Rešetari prema načelu pažnje dobrog gospodara</w:t>
                      </w:r>
                    </w:p>
                  </w:txbxContent>
                </v:textbox>
              </v:oval>
            </w:pict>
          </mc:Fallback>
        </mc:AlternateContent>
      </w:r>
    </w:p>
    <w:p w14:paraId="03EAD9E0" w14:textId="77777777" w:rsidR="00F92682" w:rsidRPr="00B37358" w:rsidRDefault="00F92682" w:rsidP="00F92682">
      <w:pPr>
        <w:jc w:val="both"/>
      </w:pPr>
    </w:p>
    <w:p w14:paraId="63B5247D" w14:textId="77777777" w:rsidR="00F92682" w:rsidRDefault="00F92682" w:rsidP="00F92682">
      <w:pPr>
        <w:jc w:val="both"/>
      </w:pPr>
    </w:p>
    <w:p w14:paraId="3745BF81" w14:textId="77777777" w:rsidR="00F92682" w:rsidRDefault="00F92682" w:rsidP="00F92682">
      <w:pPr>
        <w:ind w:firstLine="705"/>
        <w:jc w:val="both"/>
      </w:pPr>
    </w:p>
    <w:p w14:paraId="09D08784" w14:textId="77777777" w:rsidR="00F92682" w:rsidRDefault="00F92682" w:rsidP="00F92682">
      <w:pPr>
        <w:ind w:firstLine="705"/>
        <w:jc w:val="both"/>
      </w:pPr>
    </w:p>
    <w:p w14:paraId="1FEB89A7" w14:textId="77777777" w:rsidR="00F92682" w:rsidRDefault="00F92682" w:rsidP="00F92682">
      <w:pPr>
        <w:ind w:firstLine="705"/>
        <w:jc w:val="both"/>
      </w:pPr>
      <w:r>
        <w:t>Iz strateškog cilja upravljanja općinskom imovinom izvodi se sedam posebnih ciljeva upravljanja općinskom imovinom. Sukladno članku 2. Zakona o sustavu strateškog planiranja i upravljanja razvojem Republike Hrvatske poseban cilj je srednjoročni cilj definiran u nacionalnim planovima i planovima razvoja jedinice lokalne samouprave kojim se ostvaruje strateški cilj iz strategije i poveznica s programom u državnom proračunu ili proračunu jedinice lokalne samouprave.</w:t>
      </w:r>
    </w:p>
    <w:p w14:paraId="2A0C9613" w14:textId="77777777" w:rsidR="00F92682" w:rsidRDefault="00F92682" w:rsidP="00F92682">
      <w:pPr>
        <w:ind w:firstLine="705"/>
        <w:jc w:val="both"/>
      </w:pPr>
      <w:r>
        <w:t>Posebni ciljevi upravljanja općinskom imovinom kao i programiranje pripadajućih mjera, projekata i aktivnosti predstavljaju provedbu strategije upravljanja općinskom imovinom.</w:t>
      </w:r>
    </w:p>
    <w:p w14:paraId="3FE6188A" w14:textId="77777777" w:rsidR="00F92682" w:rsidRDefault="00F92682" w:rsidP="00F92682">
      <w:pPr>
        <w:ind w:firstLine="705"/>
        <w:jc w:val="both"/>
      </w:pPr>
      <w:r>
        <w:t>Posebni ciljevi bit će raščlanjeni u pogledu programiranja pripadajućih mjera, projekata i aktivnosti koje predstavljaju implementaciju posebnog cilja kao i neizravnu primjenu strateškog cilja.</w:t>
      </w:r>
    </w:p>
    <w:p w14:paraId="79484477" w14:textId="77777777" w:rsidR="00F92682" w:rsidRDefault="00F92682" w:rsidP="00F92682">
      <w:pPr>
        <w:ind w:firstLine="705"/>
        <w:jc w:val="both"/>
      </w:pPr>
      <w:r>
        <w:t>Također će biti prepoznati pokazatelji ishoda za posebne ciljeve kako bi se provedba upravljanja općinskom imovinom uspješno mogla pratiti te će biti  identificirani i pokazatelji rezultata za mjere, projekte i aktivnosti koje se metodično razrađuju godišnjim planovima upravljanja općinskom imovinom kao operativnim dokumentima koji se temelje na Strategiji i kojima se provode elementi strateškog planiranja definirani u Strategiji.</w:t>
      </w:r>
    </w:p>
    <w:p w14:paraId="64777D5E" w14:textId="77777777" w:rsidR="00F92682" w:rsidRDefault="00F92682" w:rsidP="00F92682">
      <w:pPr>
        <w:ind w:firstLine="705"/>
        <w:jc w:val="both"/>
      </w:pPr>
    </w:p>
    <w:p w14:paraId="57116DF7" w14:textId="77777777" w:rsidR="00F92682" w:rsidRDefault="00F92682" w:rsidP="00F92682">
      <w:pPr>
        <w:ind w:firstLine="705"/>
        <w:jc w:val="both"/>
      </w:pPr>
      <w:r>
        <w:rPr>
          <w:noProof/>
        </w:rPr>
        <mc:AlternateContent>
          <mc:Choice Requires="wps">
            <w:drawing>
              <wp:anchor distT="0" distB="0" distL="114300" distR="114300" simplePos="0" relativeHeight="251660288" behindDoc="0" locked="0" layoutInCell="1" allowOverlap="1" wp14:anchorId="5416CF07" wp14:editId="0A11241A">
                <wp:simplePos x="0" y="0"/>
                <wp:positionH relativeFrom="column">
                  <wp:posOffset>467829</wp:posOffset>
                </wp:positionH>
                <wp:positionV relativeFrom="paragraph">
                  <wp:posOffset>111208</wp:posOffset>
                </wp:positionV>
                <wp:extent cx="4015409" cy="898497"/>
                <wp:effectExtent l="0" t="0" r="23495" b="16510"/>
                <wp:wrapNone/>
                <wp:docPr id="2" name="Elipsa 2"/>
                <wp:cNvGraphicFramePr/>
                <a:graphic xmlns:a="http://schemas.openxmlformats.org/drawingml/2006/main">
                  <a:graphicData uri="http://schemas.microsoft.com/office/word/2010/wordprocessingShape">
                    <wps:wsp>
                      <wps:cNvSpPr/>
                      <wps:spPr>
                        <a:xfrm>
                          <a:off x="0" y="0"/>
                          <a:ext cx="4015409" cy="8984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3146E1" w14:textId="0A1565BB" w:rsidR="005D347E" w:rsidRDefault="005D347E" w:rsidP="00F92682">
                            <w:r>
                              <w:t>Poseban cilj 1.1  Učinkovito upravljanje nekretninama u vlasništvu Općine Rešetari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6CF07" id="Elipsa 2" o:spid="_x0000_s1031" style="position:absolute;left:0;text-align:left;margin-left:36.85pt;margin-top:8.75pt;width:316.15pt;height:7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ToegIAAEsFAAAOAAAAZHJzL2Uyb0RvYy54bWysVF9v2yAQf5+074B4X+1EydpEdaqoXadJ&#10;VVutnfpMMMRIwDEgsbNPvwM7brVUe5jmB3zH3f3uP5dXndFkL3xQYCs6OSspEZZDrey2oj+ebz9d&#10;UBIiszXTYEVFDyLQq9XHD5etW4opNKBr4QmC2LBsXUWbGN2yKAJvhGHhDJywKJTgDYvI+m1Re9Yi&#10;utHFtCw/Fy342nngIgS8vemFdJXxpRQ8PkgZRCS6ohhbzKfP5yadxeqSLbeeuUbxIQz2D1EYpiw6&#10;HaFuWGRk59UJlFHcQwAZzziYAqRUXOQcMJtJ+Uc2Tw1zIueCxQluLFP4f7D8fv/oiaorOqXEMoMt&#10;+qKVC4xMU21aF5ao8uQe/cAFJFOinfQm/TEF0uV6HsZ6ii4SjpezcjKflQtKOMouFhezxXkCLV6t&#10;nQ/xqwBDElFRoZPvlDJbsv1diL32UQtNU0B9CJmKBy2SsrbfhcQ00Ok0W+cBEtfakz3D1jPOhY2T&#10;XtSwWvTX8xK/IaTRIgeYAROyVFqP2ANAGs5T7D7WQT+Zijx/o3H5t8B649EiewYbR2OjLPj3ADRm&#10;NXju9Y9F6kuTqhS7TZdbPE+a6WYD9QHb7qHfh+D4rcIG3LEQH5nHBcBVwaWOD3hIDW1FYaAoacD/&#10;eu8+6eNcopSSFheqouHnjnlBif5mcWIXk9ksbWBmZvPzKTL+rWTzVmJ35hqwcRN8PhzPZNKP+khK&#10;D+YFd3+dvKKIWY6+K8qjPzLXsV90fD24WK+zGm6dY/HOPjmewFOd03Q9dy/Mu2EKI87vPRyX72QS&#10;e91kaWG9iyBVHtPXug4dwI3NozS8LulJeMtnrdc3cPUbAAD//wMAUEsDBBQABgAIAAAAIQCE5F3b&#10;3gAAAAkBAAAPAAAAZHJzL2Rvd25yZXYueG1sTI/BTsMwEETvSPyDtUjcqF2gTZvGqRBSJEDiQAh3&#10;N16SqPE6ip028PUsJzjuzGj2TbafXS9OOIbOk4blQoFAqr3tqNFQvRc3GxAhGrKm94QavjDAPr+8&#10;yExq/Zne8FTGRnAJhdRoaGMcUilD3aIzYeEHJPY+/ehM5HNspB3NmctdL2+VWktnOuIPrRnwscX6&#10;WE5Ow/dTUXVx2pYbVb0cX++fCy+7D62vr+aHHYiIc/wLwy8+o0POTAc/kQ2i15DcJZxkPVmBYD9R&#10;a952YGG1VSDzTP5fkP8AAAD//wMAUEsBAi0AFAAGAAgAAAAhALaDOJL+AAAA4QEAABMAAAAAAAAA&#10;AAAAAAAAAAAAAFtDb250ZW50X1R5cGVzXS54bWxQSwECLQAUAAYACAAAACEAOP0h/9YAAACUAQAA&#10;CwAAAAAAAAAAAAAAAAAvAQAAX3JlbHMvLnJlbHNQSwECLQAUAAYACAAAACEAXRSE6HoCAABLBQAA&#10;DgAAAAAAAAAAAAAAAAAuAgAAZHJzL2Uyb0RvYy54bWxQSwECLQAUAAYACAAAACEAhORd294AAAAJ&#10;AQAADwAAAAAAAAAAAAAAAADUBAAAZHJzL2Rvd25yZXYueG1sUEsFBgAAAAAEAAQA8wAAAN8FAAAA&#10;AA==&#10;" fillcolor="#4472c4 [3204]" strokecolor="#1f3763 [1604]" strokeweight="1pt">
                <v:stroke joinstyle="miter"/>
                <v:textbox>
                  <w:txbxContent>
                    <w:p w14:paraId="733146E1" w14:textId="0A1565BB" w:rsidR="005D347E" w:rsidRDefault="005D347E" w:rsidP="00F92682">
                      <w:r>
                        <w:t>Poseban cilj 1.1  Učinkovito upravljanje nekretninama u vlasništvu Općine Rešetari</w:t>
                      </w:r>
                    </w:p>
                  </w:txbxContent>
                </v:textbox>
              </v:oval>
            </w:pict>
          </mc:Fallback>
        </mc:AlternateContent>
      </w:r>
    </w:p>
    <w:p w14:paraId="52B48F5F" w14:textId="77777777" w:rsidR="00F92682" w:rsidRDefault="00F92682" w:rsidP="00F92682">
      <w:pPr>
        <w:jc w:val="both"/>
      </w:pPr>
    </w:p>
    <w:p w14:paraId="73ED05E7" w14:textId="77777777" w:rsidR="00F92682" w:rsidRDefault="00F92682" w:rsidP="00F92682"/>
    <w:p w14:paraId="67085950" w14:textId="77777777" w:rsidR="00F92682" w:rsidRDefault="00F92682" w:rsidP="00F92682"/>
    <w:p w14:paraId="46574F91" w14:textId="77777777" w:rsidR="00F92682" w:rsidRDefault="00F92682" w:rsidP="00F92682"/>
    <w:p w14:paraId="1E945108" w14:textId="77777777" w:rsidR="00F92682" w:rsidRDefault="00F92682" w:rsidP="00F92682">
      <w:r>
        <w:rPr>
          <w:noProof/>
        </w:rPr>
        <mc:AlternateContent>
          <mc:Choice Requires="wps">
            <w:drawing>
              <wp:anchor distT="0" distB="0" distL="114300" distR="114300" simplePos="0" relativeHeight="251661312" behindDoc="0" locked="0" layoutInCell="1" allowOverlap="1" wp14:anchorId="4EA2A3C7" wp14:editId="5071FB2F">
                <wp:simplePos x="0" y="0"/>
                <wp:positionH relativeFrom="column">
                  <wp:posOffset>531440</wp:posOffset>
                </wp:positionH>
                <wp:positionV relativeFrom="paragraph">
                  <wp:posOffset>90997</wp:posOffset>
                </wp:positionV>
                <wp:extent cx="3999506" cy="1152939"/>
                <wp:effectExtent l="0" t="0" r="20320" b="28575"/>
                <wp:wrapNone/>
                <wp:docPr id="3" name="Elipsa 3"/>
                <wp:cNvGraphicFramePr/>
                <a:graphic xmlns:a="http://schemas.openxmlformats.org/drawingml/2006/main">
                  <a:graphicData uri="http://schemas.microsoft.com/office/word/2010/wordprocessingShape">
                    <wps:wsp>
                      <wps:cNvSpPr/>
                      <wps:spPr>
                        <a:xfrm>
                          <a:off x="0" y="0"/>
                          <a:ext cx="3999506" cy="11529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EBC7D" w14:textId="4FCF9D30" w:rsidR="005D347E" w:rsidRDefault="005D347E" w:rsidP="00F92682">
                            <w:r>
                              <w:t>Poseban cilj 1.2 – Unaprjeđenje korporativnog upravljanja i vršenje kontrola Općine Rešetari kao suvlasnika trgovačkog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2A3C7" id="Elipsa 3" o:spid="_x0000_s1032" style="position:absolute;margin-left:41.85pt;margin-top:7.15pt;width:314.9pt;height:9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rbfAIAAEwFAAAOAAAAZHJzL2Uyb0RvYy54bWysVF9P2zAQf5+072D5fSRpKVsrUlTBmCah&#10;gQYTz65jE0u2z7PdJt2n39lJAxpoD9Py4Nz57n733+cXvdFkL3xQYGtanZSUCMuhUfappj8erj98&#10;oiREZhumwYqaHkSgF+v37847txIzaEE3whMEsWHVuZq2MbpVUQTeCsPCCThhUSjBGxaR9U9F41mH&#10;6EYXs7I8KzrwjfPARQh4ezUI6TrjSyl4vJUyiEh0TTG2mE+fz206i/U5Wz155lrFxzDYP0RhmLLo&#10;dIK6YpGRnVevoIziHgLIeMLBFCCl4iLngNlU5R/Z3LfMiZwLFie4qUzh/8Hyb/s7T1RT0zkllhls&#10;0WetXGBknmrTubBClXt350cuIJkS7aU36Y8pkD7X8zDVU/SRcLycL5fLRXlGCUdZVS1my/kyoRbP&#10;5s6H+EWAIYmoqdDJecqZrdj+JsRB+6iFpimiIYZMxYMWSVnb70JiHuh1lq3zBIlL7cmeYe8Z58LG&#10;ahC1rBHD9aLEbwxpssgBZsCELJXWE/YIkKbzNfYQ66ifTEUewMm4/Ftgg/FkkT2DjZOxURb8WwAa&#10;sxo9D/rHIg2lSVWK/bbPPT5LmulmC80B++5hWIjg+LXCBtywEO+Yxw3AXcGtjrd4SA1dTWGkKGnB&#10;/3rrPunjYKKUkg43qqbh5455QYn+anFkl9XpaVrBzJwuPs6Q8S8l25cSuzOXgI2r8P1wPJNJP+oj&#10;KT2YR1z+TfKKImY5+q4pj/7IXMZh0/H54GKzyWq4do7FG3vveAJPdU7T9dA/Mu/GKYw4wN/guH2v&#10;JnHQTZYWNrsIUuUxfa7r2AFc2TxK4/OS3oSXfNZ6fgTXvwEAAP//AwBQSwMEFAAGAAgAAAAhAJwH&#10;Vi/fAAAACQEAAA8AAABkcnMvZG93bnJldi54bWxMj0FPg0AQhe8m/ofNmHizS6W1gCyNMSFREw8i&#10;3rfsCKTsLGGXFv31jic9znsvb76X7xc7iBNOvnekYL2KQCA1zvTUKqjfy5sEhA+ajB4coYIv9LAv&#10;Li9ynRl3pjc8VaEVXEI+0wq6EMZMSt90aLVfuRGJvU83WR34nFppJn3mcjvI2yi6k1b3xB86PeJj&#10;h82xmq2C76ey7sOcVklUvxxfN8+lk/2HUtdXy8M9iIBL+AvDLz6jQ8FMBzeT8WJQkMQ7TrK+iUGw&#10;v1vHWxAHFtJtCrLI5f8FxQ8AAAD//wMAUEsBAi0AFAAGAAgAAAAhALaDOJL+AAAA4QEAABMAAAAA&#10;AAAAAAAAAAAAAAAAAFtDb250ZW50X1R5cGVzXS54bWxQSwECLQAUAAYACAAAACEAOP0h/9YAAACU&#10;AQAACwAAAAAAAAAAAAAAAAAvAQAAX3JlbHMvLnJlbHNQSwECLQAUAAYACAAAACEAkVka23wCAABM&#10;BQAADgAAAAAAAAAAAAAAAAAuAgAAZHJzL2Uyb0RvYy54bWxQSwECLQAUAAYACAAAACEAnAdWL98A&#10;AAAJAQAADwAAAAAAAAAAAAAAAADWBAAAZHJzL2Rvd25yZXYueG1sUEsFBgAAAAAEAAQA8wAAAOIF&#10;AAAAAA==&#10;" fillcolor="#4472c4 [3204]" strokecolor="#1f3763 [1604]" strokeweight="1pt">
                <v:stroke joinstyle="miter"/>
                <v:textbox>
                  <w:txbxContent>
                    <w:p w14:paraId="743EBC7D" w14:textId="4FCF9D30" w:rsidR="005D347E" w:rsidRDefault="005D347E" w:rsidP="00F92682">
                      <w:r>
                        <w:t>Poseban cilj 1.2 – Unaprjeđenje korporativnog upravljanja i vršenje kontrola Općine Rešetari kao suvlasnika trgovačkog društva</w:t>
                      </w:r>
                    </w:p>
                  </w:txbxContent>
                </v:textbox>
              </v:oval>
            </w:pict>
          </mc:Fallback>
        </mc:AlternateContent>
      </w:r>
      <w:r>
        <w:tab/>
      </w:r>
      <w:r>
        <w:tab/>
      </w:r>
    </w:p>
    <w:p w14:paraId="3AF57434" w14:textId="77777777" w:rsidR="00F92682" w:rsidRDefault="00F92682" w:rsidP="00F92682"/>
    <w:p w14:paraId="7577AFA0" w14:textId="77777777" w:rsidR="00F92682" w:rsidRDefault="00F92682" w:rsidP="00F92682"/>
    <w:p w14:paraId="0B998AEF" w14:textId="77777777" w:rsidR="00F92682" w:rsidRDefault="00F92682" w:rsidP="00F92682"/>
    <w:p w14:paraId="1C73A567" w14:textId="77777777" w:rsidR="00F92682" w:rsidRDefault="00F92682" w:rsidP="00F92682"/>
    <w:p w14:paraId="1B9D2B33" w14:textId="77777777" w:rsidR="00F92682" w:rsidRDefault="00F92682" w:rsidP="00F92682"/>
    <w:p w14:paraId="778F01A4" w14:textId="77777777" w:rsidR="00F92682" w:rsidRDefault="00F92682" w:rsidP="00F92682">
      <w:r>
        <w:rPr>
          <w:noProof/>
        </w:rPr>
        <mc:AlternateContent>
          <mc:Choice Requires="wps">
            <w:drawing>
              <wp:anchor distT="0" distB="0" distL="114300" distR="114300" simplePos="0" relativeHeight="251662336" behindDoc="0" locked="0" layoutInCell="1" allowOverlap="1" wp14:anchorId="3FBE1783" wp14:editId="7A98C378">
                <wp:simplePos x="0" y="0"/>
                <wp:positionH relativeFrom="column">
                  <wp:posOffset>467829</wp:posOffset>
                </wp:positionH>
                <wp:positionV relativeFrom="paragraph">
                  <wp:posOffset>123107</wp:posOffset>
                </wp:positionV>
                <wp:extent cx="4150581" cy="1463040"/>
                <wp:effectExtent l="0" t="0" r="21590" b="22860"/>
                <wp:wrapNone/>
                <wp:docPr id="5" name="Elipsa 5"/>
                <wp:cNvGraphicFramePr/>
                <a:graphic xmlns:a="http://schemas.openxmlformats.org/drawingml/2006/main">
                  <a:graphicData uri="http://schemas.microsoft.com/office/word/2010/wordprocessingShape">
                    <wps:wsp>
                      <wps:cNvSpPr/>
                      <wps:spPr>
                        <a:xfrm>
                          <a:off x="0" y="0"/>
                          <a:ext cx="4150581" cy="14630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C5F00" w14:textId="77777777" w:rsidR="005D347E" w:rsidRDefault="005D347E" w:rsidP="00F92682">
                            <w:r>
                              <w:t>Poseban cilj 1.3. – Uspostaviti jedinstven sustav i kriterije u procjeni vrijednosti pojedinog oblika imovine, kako bi se poštivalo važeće zakonodavstvo i što transparentnije odredila njezina vrijednost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E1783" id="Elipsa 5" o:spid="_x0000_s1033" style="position:absolute;margin-left:36.85pt;margin-top:9.7pt;width:326.8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4qfQIAAEwFAAAOAAAAZHJzL2Uyb0RvYy54bWysVF9P2zAQf5+072D5fSTpWmAVKapgTJMQ&#10;IGDi2XVsYsn2ebbbpPv0OztpQAPtYVoenDvf3e/+++y8N5rshA8KbE2ro5ISYTk0yj7X9Mfj1adT&#10;SkJktmEarKjpXgR6vvr44axzSzGDFnQjPEEQG5adq2kbo1sWReCtMCwcgRMWhRK8YRFZ/1w0nnWI&#10;bnQxK8vjogPfOA9chIC3l4OQrjK+lILHWymDiETXFGOL+fT53KSzWJ2x5bNnrlV8DIP9QxSGKYtO&#10;J6hLFhnZevUGyijuIYCMRxxMAVIqLnIOmE1V/pHNQ8ucyLlgcYKbyhT+Hyy/2d15opqaLiixzGCL&#10;vmrlAiOLVJvOhSWqPLg7P3IByZRoL71Jf0yB9Lme+6meoo+E4+W8WpSL04oSjrJqfvy5nOeKFy/m&#10;zof4TYAhiaip0Ml5ypkt2e46RPSK2gctZFJEQwyZinstkrK290JiHuh1lq3zBIkL7cmOYe8Z58LG&#10;ahC1rBHD9aLELyWKTiaLzGXAhCyV1hP2CJCm8y32ADPqJ1ORB3AyLv8W2GA8WWTPYONkbJQF/x6A&#10;xqxGz4P+oUhDaVKVYr/pc49PDj3dQLPHvnsYFiI4fqWwAdcsxDvmcQNwV3Cr4y0eUkNXUxgpSlrw&#10;v967T/o4mCilpMONqmn4uWVeUKK/WxzZL9Uc209iZuaLkxky/rVk81pit+YCsHE4PRhdJpN+1AdS&#10;ejBPuPzr5BVFzHL0XVMe/YG5iMOm4/PBxXqd1XDtHIvX9sHxBJ7qnKbrsX9i3o1TGHGAb+CwfW8m&#10;cdBNlhbW2whS5TFNlR7qOnYAVzaP0vi8pDfhNZ+1Xh7B1W8AAAD//wMAUEsDBBQABgAIAAAAIQCL&#10;IgfB3wAAAAkBAAAPAAAAZHJzL2Rvd25yZXYueG1sTI/NTsMwEITvSLyDtUjcqEMakZ/GqRBSJEDi&#10;QAh3N3YTq/E6ip028PQsJzjOzmjm23K/2pGd9eyNQwH3mwiYxs4pg72A9qO+y4D5IFHJ0aEW8KU9&#10;7Kvrq1IWyl3wXZ+b0DMqQV9IAUMIU8G57wZtpd+4SSN5RzdbGUjOPVezvFC5HXkcRQ/cSoO0MMhJ&#10;Pw26OzWLFfD9XLcmLHmTRe3r6S15qR03n0Lc3qyPO2BBr+EvDL/4hA4VMR3cgsqzUUC6TSlJ9zwB&#10;Rn4ap1tgBwFxkmfAq5L//6D6AQAA//8DAFBLAQItABQABgAIAAAAIQC2gziS/gAAAOEBAAATAAAA&#10;AAAAAAAAAAAAAAAAAABbQ29udGVudF9UeXBlc10ueG1sUEsBAi0AFAAGAAgAAAAhADj9If/WAAAA&#10;lAEAAAsAAAAAAAAAAAAAAAAALwEAAF9yZWxzLy5yZWxzUEsBAi0AFAAGAAgAAAAhAKhEXip9AgAA&#10;TAUAAA4AAAAAAAAAAAAAAAAALgIAAGRycy9lMm9Eb2MueG1sUEsBAi0AFAAGAAgAAAAhAIsiB8Hf&#10;AAAACQEAAA8AAAAAAAAAAAAAAAAA1wQAAGRycy9kb3ducmV2LnhtbFBLBQYAAAAABAAEAPMAAADj&#10;BQAAAAA=&#10;" fillcolor="#4472c4 [3204]" strokecolor="#1f3763 [1604]" strokeweight="1pt">
                <v:stroke joinstyle="miter"/>
                <v:textbox>
                  <w:txbxContent>
                    <w:p w14:paraId="031C5F00" w14:textId="77777777" w:rsidR="005D347E" w:rsidRDefault="005D347E" w:rsidP="00F92682">
                      <w:r>
                        <w:t>Poseban cilj 1.3. – Uspostaviti jedinstven sustav i kriterije u procjeni vrijednosti pojedinog oblika imovine, kako bi se poštivalo važeće zakonodavstvo i što transparentnije odredila njezina vrijednost</w:t>
                      </w:r>
                    </w:p>
                  </w:txbxContent>
                </v:textbox>
              </v:oval>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p>
    <w:p w14:paraId="443EE0AC" w14:textId="77777777" w:rsidR="00F92682" w:rsidRDefault="00F92682" w:rsidP="00F92682">
      <w:r>
        <w:rPr>
          <w:noProof/>
        </w:rPr>
        <mc:AlternateContent>
          <mc:Choice Requires="wps">
            <w:drawing>
              <wp:anchor distT="0" distB="0" distL="114300" distR="114300" simplePos="0" relativeHeight="251663360" behindDoc="0" locked="0" layoutInCell="1" allowOverlap="1" wp14:anchorId="518FCC5A" wp14:editId="149F78FB">
                <wp:simplePos x="0" y="0"/>
                <wp:positionH relativeFrom="column">
                  <wp:posOffset>531441</wp:posOffset>
                </wp:positionH>
                <wp:positionV relativeFrom="paragraph">
                  <wp:posOffset>216591</wp:posOffset>
                </wp:positionV>
                <wp:extent cx="4039262" cy="1049572"/>
                <wp:effectExtent l="0" t="0" r="18415" b="17780"/>
                <wp:wrapNone/>
                <wp:docPr id="6" name="Elipsa 6"/>
                <wp:cNvGraphicFramePr/>
                <a:graphic xmlns:a="http://schemas.openxmlformats.org/drawingml/2006/main">
                  <a:graphicData uri="http://schemas.microsoft.com/office/word/2010/wordprocessingShape">
                    <wps:wsp>
                      <wps:cNvSpPr/>
                      <wps:spPr>
                        <a:xfrm>
                          <a:off x="0" y="0"/>
                          <a:ext cx="4039262" cy="10495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BAEEE3" w14:textId="77777777" w:rsidR="005D347E" w:rsidRDefault="005D347E" w:rsidP="00F92682">
                            <w:r>
                              <w:t>Poseban cilj 1.4 – Usklađenje i kontinuirano predlaganje i donošenje novih akata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FCC5A" id="Elipsa 6" o:spid="_x0000_s1034" style="position:absolute;margin-left:41.85pt;margin-top:17.05pt;width:318.05pt;height:8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ouewIAAEwFAAAOAAAAZHJzL2Uyb0RvYy54bWysVF9P2zAQf5+072D5fSTtSgdVU1TBmCYh&#10;QMDEs+vYxJLt82y3Sffpd3bSUA20h2l5cO58d7/77+VFZzTZCR8U2IpOTkpKhOVQK/tS0R9P15/O&#10;KAmR2ZppsKKiexHoxerjh2XrFmIKDehaeIIgNixaV9EmRrcoisAbYVg4AScsCiV4wyKy/qWoPWsR&#10;3ehiWpbzogVfOw9chIC3V72QrjK+lILHOymDiERXFGOL+fT53KSzWC3Z4sUz1yg+hMH+IQrDlEWn&#10;I9QVi4xsvXoDZRT3EEDGEw6mACkVFzkHzGZS/pHNY8OcyLlgcYIbyxT+Hyy/3d17ouqKzimxzGCL&#10;vmrlAiPzVJvWhQWqPLp7P3AByZRoJ71Jf0yBdLme+7GeoouE4+Ws/Hw+nU8p4SiblLPz0y/ThFq8&#10;mjsf4jcBhiSiokIn5ylntmC7mxB77YMWmqaI+hgyFfdaJGVtH4TEPNDrNFvnCRKX2pMdw94zzoWN&#10;k17UsFr016clfkNIo0UOMAMmZKm0HrEHgDSdb7H7WAf9ZCryAI7G5d8C641Hi+wZbByNjbLg3wPQ&#10;mNXgudc/FKkvTapS7DZd7vFZ0kw3G6j32HcP/UIEx68VNuCGhXjPPG4A7gpudbzDQ2poKwoDRUkD&#10;/td790kfBxOllLS4URUNP7fMC0r0d4sjez6ZzdIKZmaGo4CMP5ZsjiV2ay4BGzfB98PxTCb9qA+k&#10;9GCecfnXySuKmOXou6I8+gNzGftNx+eDi/U6q+HaORZv7KPjCTzVOU3XU/fMvBumMOIA38Jh+95M&#10;Yq+bLC2stxGkymP6WtehA7iyeZSG5yW9Ccd81np9BFe/AQAA//8DAFBLAwQUAAYACAAAACEADgPW&#10;7t4AAAAJAQAADwAAAGRycy9kb3ducmV2LnhtbEyPQU+EMBCF7yb+h2ZMvLkFl7iAlI0xIVETDyLe&#10;uzBCs3RKaNlFf73jSY+T9+XN94r9akdxwtkbRwriTQQCqXWdoV5B817dpCB80NTp0REq+EIP+/Ly&#10;otB55870hqc69IJLyOdawRDClEvp2wGt9hs3IXH26WarA59zL7tZn7ncjvI2iu6k1Yb4w6AnfByw&#10;PdaLVfD9VDUmLFmdRs3L8TV5rpw0H0pdX60P9yACruEPhl99VoeSnQ5uoc6LUUG63TGpYJvEIDjf&#10;xRlPOTCYZQnIspD/F5Q/AAAA//8DAFBLAQItABQABgAIAAAAIQC2gziS/gAAAOEBAAATAAAAAAAA&#10;AAAAAAAAAAAAAABbQ29udGVudF9UeXBlc10ueG1sUEsBAi0AFAAGAAgAAAAhADj9If/WAAAAlAEA&#10;AAsAAAAAAAAAAAAAAAAALwEAAF9yZWxzLy5yZWxzUEsBAi0AFAAGAAgAAAAhAGPKGi57AgAATAUA&#10;AA4AAAAAAAAAAAAAAAAALgIAAGRycy9lMm9Eb2MueG1sUEsBAi0AFAAGAAgAAAAhAA4D1u7eAAAA&#10;CQEAAA8AAAAAAAAAAAAAAAAA1QQAAGRycy9kb3ducmV2LnhtbFBLBQYAAAAABAAEAPMAAADgBQAA&#10;AAA=&#10;" fillcolor="#4472c4 [3204]" strokecolor="#1f3763 [1604]" strokeweight="1pt">
                <v:stroke joinstyle="miter"/>
                <v:textbox>
                  <w:txbxContent>
                    <w:p w14:paraId="13BAEEE3" w14:textId="77777777" w:rsidR="005D347E" w:rsidRDefault="005D347E" w:rsidP="00F92682">
                      <w:r>
                        <w:t>Poseban cilj 1.4 – Usklađenje i kontinuirano predlaganje i donošenje novih akata</w:t>
                      </w:r>
                    </w:p>
                  </w:txbxContent>
                </v:textbox>
              </v:oval>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B3DF622" w14:textId="77777777" w:rsidR="00F92682" w:rsidRDefault="00F92682" w:rsidP="00F92682">
      <w:r>
        <w:rPr>
          <w:noProof/>
        </w:rPr>
        <mc:AlternateContent>
          <mc:Choice Requires="wps">
            <w:drawing>
              <wp:anchor distT="0" distB="0" distL="114300" distR="114300" simplePos="0" relativeHeight="251665408" behindDoc="0" locked="0" layoutInCell="1" allowOverlap="1" wp14:anchorId="44F0F852" wp14:editId="6B733209">
                <wp:simplePos x="0" y="0"/>
                <wp:positionH relativeFrom="column">
                  <wp:posOffset>531440</wp:posOffset>
                </wp:positionH>
                <wp:positionV relativeFrom="paragraph">
                  <wp:posOffset>100993</wp:posOffset>
                </wp:positionV>
                <wp:extent cx="4173965" cy="1041400"/>
                <wp:effectExtent l="0" t="0" r="17145" b="25400"/>
                <wp:wrapNone/>
                <wp:docPr id="8" name="Elipsa 8"/>
                <wp:cNvGraphicFramePr/>
                <a:graphic xmlns:a="http://schemas.openxmlformats.org/drawingml/2006/main">
                  <a:graphicData uri="http://schemas.microsoft.com/office/word/2010/wordprocessingShape">
                    <wps:wsp>
                      <wps:cNvSpPr/>
                      <wps:spPr>
                        <a:xfrm>
                          <a:off x="0" y="0"/>
                          <a:ext cx="4173965" cy="1041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43A063" w14:textId="77777777" w:rsidR="005D347E" w:rsidRDefault="005D347E" w:rsidP="00F92682">
                            <w:r>
                              <w:t>Poseban cilj 1.6 – Priprema, realizacija i izvještavanja o primjeni akata strateškog planiranja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0F852" id="Elipsa 8" o:spid="_x0000_s1035" style="position:absolute;margin-left:41.85pt;margin-top:7.95pt;width:328.6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TvfQIAAEwFAAAOAAAAZHJzL2Uyb0RvYy54bWysVN1v2yAQf5+0/wHxvtrO0q+oThW16zSp&#10;aqO1U58JhhoJOAYkdvbX78COW63VHqb5Ad9xd7/75uKyN5rshA8KbE2ro5ISYTk0yj7X9Mfjzacz&#10;SkJktmEarKjpXgR6ufz44aJzCzGDFnQjPEEQGxadq2kbo1sUReCtMCwcgRMWhRK8YRFZ/1w0nnWI&#10;bnQxK8uTogPfOA9chIC314OQLjO+lILHeymDiETXFGOL+fT53KSzWF6wxbNnrlV8DIP9QxSGKYtO&#10;J6hrFhnZevUGyijuIYCMRxxMAVIqLnIOmE1V/pHNQ8ucyLlgcYKbyhT+Hyy/2609UU1NsVGWGWzR&#10;F61cYOQs1aZzYYEqD27tRy4gmRLtpTfpjymQPtdzP9VT9JFwvJxXp5/PT44p4Sirynk1L3PFixdz&#10;50P8KsCQRNRU6OQ85cwWbHcbInpF7YMWMimiIYZMxb0WSVnb70JiHuh1lq3zBIkr7cmOYe8Z58LG&#10;ahC1rBHD9XGJX0oUnUwWmcuACVkqrSfsESBN51vsAWbUT6YiD+BkXP4tsMF4ssiewcbJ2CgL/j0A&#10;jVmNngf9Q5GG0qQqxX7T5x6fH3q6gWaPffcwLERw/EZhA25ZiGvmcQNwV3Cr4z0eUkNXUxgpSlrw&#10;v967T/o4mCilpMONqmn4uWVeUKK/WRzZ82o+TyuYmfnx6QwZ/1qyeS2xW3MF2LgK3w/HM5n0oz6Q&#10;0oN5wuVfJa8oYpaj75ry6A/MVRw2HZ8PLlarrIZr51i8tQ+OJ/BU5zRdj/0T826cwogDfAeH7Xsz&#10;iYNusrSw2kaQKo9pqvRQ17EDuLJ5lMbnJb0Jr/ms9fIILn8DAAD//wMAUEsDBBQABgAIAAAAIQAt&#10;mp6o3gAAAAkBAAAPAAAAZHJzL2Rvd25yZXYueG1sTI/NTsMwEITvSLyDtZW4UadQyE/jVAgpEiBx&#10;IIS7Gy9J1HgdxU4beHqWExx3ZjT7Tb5f7CBOOPnekYLNOgKB1DjTU6ugfi+vExA+aDJ6cIQKvtDD&#10;vri8yHVm3Jne8FSFVnAJ+Uwr6EIYMyl906HVfu1GJPY+3WR14HNqpZn0mcvtIG+i6F5a3RN/6PSI&#10;jx02x2q2Cr6fyroPc1olUf1yfN0+l072H0pdrZaHHYiAS/gLwy8+o0PBTAc3k/FiUJDcxpxk/S4F&#10;wX683fC2AwtxmoIscvl/QfEDAAD//wMAUEsBAi0AFAAGAAgAAAAhALaDOJL+AAAA4QEAABMAAAAA&#10;AAAAAAAAAAAAAAAAAFtDb250ZW50X1R5cGVzXS54bWxQSwECLQAUAAYACAAAACEAOP0h/9YAAACU&#10;AQAACwAAAAAAAAAAAAAAAAAvAQAAX3JlbHMvLnJlbHNQSwECLQAUAAYACAAAACEAeOgk730CAABM&#10;BQAADgAAAAAAAAAAAAAAAAAuAgAAZHJzL2Uyb0RvYy54bWxQSwECLQAUAAYACAAAACEALZqeqN4A&#10;AAAJAQAADwAAAAAAAAAAAAAAAADXBAAAZHJzL2Rvd25yZXYueG1sUEsFBgAAAAAEAAQA8wAAAOIF&#10;AAAAAA==&#10;" fillcolor="#4472c4 [3204]" strokecolor="#1f3763 [1604]" strokeweight="1pt">
                <v:stroke joinstyle="miter"/>
                <v:textbox>
                  <w:txbxContent>
                    <w:p w14:paraId="7F43A063" w14:textId="77777777" w:rsidR="005D347E" w:rsidRDefault="005D347E" w:rsidP="00F92682">
                      <w:r>
                        <w:t>Poseban cilj 1.6 – Priprema, realizacija i izvještavanja o primjeni akata strateškog planiranja</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3D5371B7" wp14:editId="453E496E">
                <wp:simplePos x="0" y="0"/>
                <wp:positionH relativeFrom="column">
                  <wp:posOffset>531440</wp:posOffset>
                </wp:positionH>
                <wp:positionV relativeFrom="paragraph">
                  <wp:posOffset>92269</wp:posOffset>
                </wp:positionV>
                <wp:extent cx="4086749" cy="1057524"/>
                <wp:effectExtent l="0" t="0" r="28575" b="28575"/>
                <wp:wrapNone/>
                <wp:docPr id="7" name="Elipsa 7"/>
                <wp:cNvGraphicFramePr/>
                <a:graphic xmlns:a="http://schemas.openxmlformats.org/drawingml/2006/main">
                  <a:graphicData uri="http://schemas.microsoft.com/office/word/2010/wordprocessingShape">
                    <wps:wsp>
                      <wps:cNvSpPr/>
                      <wps:spPr>
                        <a:xfrm>
                          <a:off x="0" y="0"/>
                          <a:ext cx="4086749" cy="10575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CE7D5" w14:textId="77777777" w:rsidR="005D347E" w:rsidRDefault="005D347E" w:rsidP="00F92682">
                            <w:r>
                              <w:t>Poseban cilj 1.5 – Ustroj, vođenje i redovno ažuriranje interne evidencije i općinske imovine kojom upravlja Općina Vrbje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371B7" id="Elipsa 7" o:spid="_x0000_s1036" style="position:absolute;margin-left:41.85pt;margin-top:7.25pt;width:321.8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LpewIAAE0FAAAOAAAAZHJzL2Uyb0RvYy54bWysVF9P2zAQf5+072D5fSSpWjoqUlTBmCYh&#10;QIOJZ9exiSXb59luk+7T7+ykAQ20h2l5cO58d7/77/OL3miyFz4osDWtTkpKhOXQKPtc0x+P158+&#10;UxIisw3TYEVNDyLQi/XHD+edW4kZtKAb4QmC2LDqXE3bGN2qKAJvhWHhBJywKJTgDYvI+uei8axD&#10;dKOLWVmeFh34xnngIgS8vRqEdJ3xpRQ83kkZRCS6phhbzKfP5zadxfqcrZ49c63iYxjsH6IwTFl0&#10;OkFdscjIzqs3UEZxDwFkPOFgCpBScZFzwGyq8o9sHlrmRM4FixPcVKbw/2D57f7eE9XUdEmJZQZb&#10;9EUrFxhZptp0LqxQ5cHd+5ELSKZEe+lN+mMKpM/1PEz1FH0kHC/n5efT5fyMEo6yqlwsF7N5Qi1e&#10;zJ0P8asAQxJRU6GT85QzW7H9TYiD9lELTVNEQwyZigctkrK234XEPNDrLFvnCRKX2pM9w94zzoWN&#10;1SBqWSOG60WJ3xjSZJEDzIAJWSqtJ+wRIE3nW+wh1lE/mYo8gJNx+bfABuPJInsGGydjoyz49wA0&#10;ZjV6HvSPRRpKk6oU+22fe1zlXNPVFpoDNt7DsBHB8WuFHbhhId4zjyuAy4JrHe/wkBq6msJIUdKC&#10;//XefdLHyUQpJR2uVE3Dzx3zghL9zeLMnlXzedrBzMwXyxky/rVk+1pid+YSsHMVPiCOZzLpR30k&#10;pQfzhNu/SV5RxCxH3zXl0R+ZyzisOr4fXGw2WQ33zrF4Yx8cT+Cp0Gm8Hvsn5t04hhEn+BaO6/dm&#10;FAfdZGlhs4sgVZ7Tl7qOLcCdzbM0vi/pUXjNZ62XV3D9GwAA//8DAFBLAwQUAAYACAAAACEAwcWT&#10;gt8AAAAJAQAADwAAAGRycy9kb3ducmV2LnhtbEyPzU7DMBCE70i8g7VI3KjdH0ga4lQIKRIg9UAI&#10;dzfeJlZjO4qdNvD0LCc47sxo9pt8N9uenXEMxjsJy4UAhq7x2rhWQv1R3qXAQlROq947lPCFAXbF&#10;9VWuMu0v7h3PVWwZlbiQKQldjEPGeWg6tCos/ICOvKMfrYp0ji3Xo7pQue35SogHbpVx9KFTAz53&#10;2JyqyUr4filrE6dtlYr67bTfvJaem08pb2/mp0dgEef4F4ZffEKHgpgOfnI6sF5Cuk4oSfrmHhj5&#10;ySpZAzuQkC4F8CLn/xcUPwAAAP//AwBQSwECLQAUAAYACAAAACEAtoM4kv4AAADhAQAAEwAAAAAA&#10;AAAAAAAAAAAAAAAAW0NvbnRlbnRfVHlwZXNdLnhtbFBLAQItABQABgAIAAAAIQA4/SH/1gAAAJQB&#10;AAALAAAAAAAAAAAAAAAAAC8BAABfcmVscy8ucmVsc1BLAQItABQABgAIAAAAIQBApqLpewIAAE0F&#10;AAAOAAAAAAAAAAAAAAAAAC4CAABkcnMvZTJvRG9jLnhtbFBLAQItABQABgAIAAAAIQDBxZOC3wAA&#10;AAkBAAAPAAAAAAAAAAAAAAAAANUEAABkcnMvZG93bnJldi54bWxQSwUGAAAAAAQABADzAAAA4QUA&#10;AAAA&#10;" fillcolor="#4472c4 [3204]" strokecolor="#1f3763 [1604]" strokeweight="1pt">
                <v:stroke joinstyle="miter"/>
                <v:textbox>
                  <w:txbxContent>
                    <w:p w14:paraId="4E9CE7D5" w14:textId="77777777" w:rsidR="005D347E" w:rsidRDefault="005D347E" w:rsidP="00F92682">
                      <w:r>
                        <w:t>Poseban cilj 1.5 – Ustroj, vođenje i redovno ažuriranje interne evidencije i općinske imovine kojom upravlja Općina Vrbje</w:t>
                      </w:r>
                    </w:p>
                  </w:txbxContent>
                </v:textbox>
              </v:oval>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tab/>
      </w:r>
      <w:r>
        <w:tab/>
      </w:r>
      <w:r>
        <w:tab/>
      </w:r>
      <w:r>
        <w:tab/>
      </w:r>
      <w:r>
        <w:tab/>
      </w:r>
      <w:r>
        <w:tab/>
      </w:r>
      <w:r>
        <w:tab/>
      </w:r>
      <w:r>
        <w:tab/>
      </w:r>
      <w:r>
        <w:tab/>
      </w:r>
      <w:r>
        <w:tab/>
      </w:r>
      <w:r>
        <w:tab/>
      </w:r>
      <w:r>
        <w:tab/>
      </w:r>
      <w:r>
        <w:tab/>
      </w:r>
      <w:r>
        <w:tab/>
      </w:r>
      <w:r>
        <w:tab/>
      </w:r>
      <w:r>
        <w:tab/>
      </w:r>
      <w:r>
        <w:tab/>
      </w:r>
      <w:r>
        <w:tab/>
      </w:r>
      <w:r>
        <w:tab/>
      </w:r>
    </w:p>
    <w:p w14:paraId="53185369" w14:textId="77777777" w:rsidR="00F92682" w:rsidRDefault="00F92682" w:rsidP="00F92682">
      <w:r>
        <w:rPr>
          <w:noProof/>
        </w:rPr>
        <mc:AlternateContent>
          <mc:Choice Requires="wps">
            <w:drawing>
              <wp:anchor distT="0" distB="0" distL="114300" distR="114300" simplePos="0" relativeHeight="251666432" behindDoc="0" locked="0" layoutInCell="1" allowOverlap="1" wp14:anchorId="0193D389" wp14:editId="1F26E8B1">
                <wp:simplePos x="0" y="0"/>
                <wp:positionH relativeFrom="column">
                  <wp:posOffset>467829</wp:posOffset>
                </wp:positionH>
                <wp:positionV relativeFrom="paragraph">
                  <wp:posOffset>124985</wp:posOffset>
                </wp:positionV>
                <wp:extent cx="4381169" cy="1200647"/>
                <wp:effectExtent l="0" t="0" r="19685" b="19050"/>
                <wp:wrapNone/>
                <wp:docPr id="9" name="Elipsa 9"/>
                <wp:cNvGraphicFramePr/>
                <a:graphic xmlns:a="http://schemas.openxmlformats.org/drawingml/2006/main">
                  <a:graphicData uri="http://schemas.microsoft.com/office/word/2010/wordprocessingShape">
                    <wps:wsp>
                      <wps:cNvSpPr/>
                      <wps:spPr>
                        <a:xfrm>
                          <a:off x="0" y="0"/>
                          <a:ext cx="4381169" cy="12006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F6232" w14:textId="7EECD0DC" w:rsidR="005D347E" w:rsidRDefault="005D347E" w:rsidP="00F92682">
                            <w:r>
                              <w:t>Poseban cilj 17. – Razvoj ljudskih resursa, informacijsko – komunikacijske tehnologije i financijskog aspekta Općine Rešetari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3D389" id="Elipsa 9" o:spid="_x0000_s1037" style="position:absolute;margin-left:36.85pt;margin-top:9.85pt;width:344.95pt;height:94.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eQIAAE0FAAAOAAAAZHJzL2Uyb0RvYy54bWysVN1v2yAQf5+0/wHxvjrO0q8oThW16zSp&#10;aqu1U58JhhoJOAYkdvbX78COGy3VHqb5Ad9xd7/7ZnHVGU22wgcFtqLlyYQSYTnUyr5W9Mfz7acL&#10;SkJktmYarKjoTgR6tfz4YdG6uZhCA7oWniCIDfPWVbSJ0c2LIvBGGBZOwAmLQgnesIisfy1qz1pE&#10;N7qYTiZnRQu+dh64CAFvb3ohXWZ8KQWPD1IGEYmuKMYW8+nzuU5nsVyw+atnrlF8CIP9QxSGKYtO&#10;R6gbFhnZeHUEZRT3EEDGEw6mACkVFzkHzKac/JHNU8OcyLlgcYIbyxT+Hyy/3z56ouqKXlJimcEW&#10;fdHKBUYuU21aF+ao8uQe/cAFJFOinfQm/TEF0uV67sZ6ii4SjpezzxdleYbAHGVlatfsPKEWb+bO&#10;h/hVgCGJqKjQyXnKmc3Z9i7EXnuvhaYpoj6GTMWdFklZ2+9CYh7odZqt8wSJa+3JlmHvGefCxrIX&#10;NawW/fXpBL8hpNEiB5gBE7JUWo/YA0CazmPsPtZBP5mKPICj8eRvgfXGo0X2DDaOxkZZ8O8BaMxq&#10;8Nzr74vUlyZVKXbrLve4zKrpag31Dhvvod+I4Pitwg7csRAfmccVwGXBtY4PeEgNbUVhoChpwP96&#10;7z7p42SilJIWV6qi4eeGeUGJ/mZxZi/L2SztYGZmp+dTZPyhZH0osRtzDdi5Eh8QxzOZ9KPek9KD&#10;ecHtXyWvKGKWo++K8uj3zHXsVx3fDy5Wq6yGe+dYvLNPjifwVOg0Xs/dC/NuGMOIE3wP+/U7GsVe&#10;N1laWG0iSJXn9K2uQwtwZ/MsDe9LehQO+az19goufwMAAP//AwBQSwMEFAAGAAgAAAAhAI7Fd03f&#10;AAAACQEAAA8AAABkcnMvZG93bnJldi54bWxMj8FOwzAQRO9I/IO1SNyoTYuSNI1TIaRIgMSBEO5u&#10;vE2sxnYUO23g61lOcFrtzmj2TbFf7MDOOAXjnYT7lQCGrvXauE5C81HdZcBCVE6rwTuU8IUB9uX1&#10;VaFy7S/uHc917BiFuJArCX2MY855aHu0Kqz8iI60o5+sirROHdeTulC4HfhaiIRbZRx96NWITz22&#10;p3q2Er6fq8bEeVtnonk9vT28VJ6bTylvb5bHHbCIS/wzwy8+oUNJTAc/Ox3YICHdpOSk+5Ym6Wmy&#10;SYAdJKxFlgEvC/6/QfkDAAD//wMAUEsBAi0AFAAGAAgAAAAhALaDOJL+AAAA4QEAABMAAAAAAAAA&#10;AAAAAAAAAAAAAFtDb250ZW50X1R5cGVzXS54bWxQSwECLQAUAAYACAAAACEAOP0h/9YAAACUAQAA&#10;CwAAAAAAAAAAAAAAAAAvAQAAX3JlbHMvLnJlbHNQSwECLQAUAAYACAAAACEAVx/x7XkCAABNBQAA&#10;DgAAAAAAAAAAAAAAAAAuAgAAZHJzL2Uyb0RvYy54bWxQSwECLQAUAAYACAAAACEAjsV3Td8AAAAJ&#10;AQAADwAAAAAAAAAAAAAAAADTBAAAZHJzL2Rvd25yZXYueG1sUEsFBgAAAAAEAAQA8wAAAN8FAAAA&#10;AA==&#10;" fillcolor="#4472c4 [3204]" strokecolor="#1f3763 [1604]" strokeweight="1pt">
                <v:stroke joinstyle="miter"/>
                <v:textbox>
                  <w:txbxContent>
                    <w:p w14:paraId="0B6F6232" w14:textId="7EECD0DC" w:rsidR="005D347E" w:rsidRDefault="005D347E" w:rsidP="00F92682">
                      <w:r>
                        <w:t>Poseban cilj 17. – Razvoj ljudskih resursa, informacijsko – komunikacijske tehnologije i financijskog aspekta Općine Rešetari</w:t>
                      </w:r>
                    </w:p>
                  </w:txbxContent>
                </v:textbox>
              </v:oval>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744D3E9" w14:textId="77777777" w:rsidR="00F92682" w:rsidRDefault="00F92682" w:rsidP="00F92682"/>
    <w:p w14:paraId="568279A5" w14:textId="32BEE997" w:rsidR="00F92682" w:rsidRPr="00BF11D9" w:rsidRDefault="00F92682" w:rsidP="00F92682">
      <w:pPr>
        <w:ind w:left="705" w:firstLine="3"/>
        <w:rPr>
          <w:b/>
          <w:bCs/>
          <w:i/>
          <w:iCs/>
          <w:sz w:val="24"/>
          <w:szCs w:val="24"/>
        </w:rPr>
      </w:pPr>
      <w:r w:rsidRPr="00BF11D9">
        <w:rPr>
          <w:b/>
          <w:bCs/>
          <w:i/>
          <w:iCs/>
          <w:sz w:val="24"/>
          <w:szCs w:val="24"/>
        </w:rPr>
        <w:t xml:space="preserve">Poseban cilj 1.1.  – Učinkovito upravljanje nekretninama u vlasništvu Općine </w:t>
      </w:r>
      <w:r w:rsidR="005D347E">
        <w:rPr>
          <w:b/>
          <w:bCs/>
          <w:i/>
          <w:iCs/>
          <w:sz w:val="24"/>
          <w:szCs w:val="24"/>
        </w:rPr>
        <w:t>Rešetari</w:t>
      </w:r>
    </w:p>
    <w:p w14:paraId="66818D46" w14:textId="77777777" w:rsidR="00F92682" w:rsidRDefault="00F92682" w:rsidP="00F92682"/>
    <w:p w14:paraId="1315AA92" w14:textId="5FE0D282" w:rsidR="00F92682" w:rsidRDefault="00F92682" w:rsidP="00F92682">
      <w:pPr>
        <w:pStyle w:val="Odlomakpopisa"/>
        <w:numPr>
          <w:ilvl w:val="0"/>
          <w:numId w:val="8"/>
        </w:numPr>
        <w:jc w:val="both"/>
      </w:pPr>
      <w:r>
        <w:t xml:space="preserve">smanjenje portfelja nekretnina kojima upravljanja Općine </w:t>
      </w:r>
      <w:r w:rsidR="005D347E">
        <w:t>Rešetari</w:t>
      </w:r>
      <w:r>
        <w:t xml:space="preserve"> putem prodaje</w:t>
      </w:r>
    </w:p>
    <w:p w14:paraId="413D6B58" w14:textId="77777777" w:rsidR="00F92682" w:rsidRDefault="00F92682" w:rsidP="00F92682">
      <w:pPr>
        <w:pStyle w:val="Odlomakpopisa"/>
        <w:numPr>
          <w:ilvl w:val="0"/>
          <w:numId w:val="8"/>
        </w:numPr>
        <w:jc w:val="both"/>
      </w:pPr>
      <w:r>
        <w:t>aktivacija neiskorištene i neaktivne općinske imovine putem zakupa odnosno najma</w:t>
      </w:r>
    </w:p>
    <w:p w14:paraId="6C4BF3AC" w14:textId="77777777" w:rsidR="00F92682" w:rsidRDefault="00F92682" w:rsidP="00F92682"/>
    <w:p w14:paraId="38CFEC1F" w14:textId="3281F8BA" w:rsidR="00F92682" w:rsidRDefault="00F92682" w:rsidP="00F92682">
      <w:pPr>
        <w:ind w:left="705"/>
        <w:jc w:val="both"/>
        <w:rPr>
          <w:b/>
          <w:bCs/>
          <w:i/>
          <w:iCs/>
          <w:sz w:val="24"/>
          <w:szCs w:val="24"/>
        </w:rPr>
      </w:pPr>
      <w:r w:rsidRPr="00BF11D9">
        <w:rPr>
          <w:b/>
          <w:bCs/>
          <w:i/>
          <w:iCs/>
          <w:sz w:val="24"/>
          <w:szCs w:val="24"/>
        </w:rPr>
        <w:t xml:space="preserve">Poseban cilj 1.2. – Unaprjeđenje korporativnog upravljanja i vršenje kontrola Općine </w:t>
      </w:r>
      <w:r w:rsidR="005D347E">
        <w:rPr>
          <w:b/>
          <w:bCs/>
          <w:i/>
          <w:iCs/>
          <w:sz w:val="24"/>
          <w:szCs w:val="24"/>
        </w:rPr>
        <w:t>Rešetari</w:t>
      </w:r>
      <w:r w:rsidRPr="00BF11D9">
        <w:rPr>
          <w:b/>
          <w:bCs/>
          <w:i/>
          <w:iCs/>
          <w:sz w:val="24"/>
          <w:szCs w:val="24"/>
        </w:rPr>
        <w:t xml:space="preserve"> kao suvlasnika trgovačkog društva provodit će se putem sljedećih mjera:</w:t>
      </w:r>
    </w:p>
    <w:p w14:paraId="1BA224A0" w14:textId="77777777" w:rsidR="00F92682" w:rsidRPr="00BF11D9" w:rsidRDefault="00F92682" w:rsidP="00F92682">
      <w:pPr>
        <w:ind w:left="705"/>
        <w:jc w:val="both"/>
        <w:rPr>
          <w:b/>
          <w:bCs/>
          <w:i/>
          <w:iCs/>
          <w:sz w:val="24"/>
          <w:szCs w:val="24"/>
        </w:rPr>
      </w:pPr>
    </w:p>
    <w:p w14:paraId="3663CCEA" w14:textId="55A0EA5E" w:rsidR="00F92682" w:rsidRDefault="00F92682" w:rsidP="00F92682">
      <w:pPr>
        <w:pStyle w:val="Odlomakpopisa"/>
        <w:numPr>
          <w:ilvl w:val="0"/>
          <w:numId w:val="8"/>
        </w:numPr>
        <w:jc w:val="both"/>
      </w:pPr>
      <w:r>
        <w:lastRenderedPageBreak/>
        <w:t xml:space="preserve">implementiranje operativnih mjera upravljanja trgovačkim društvom u suvlasništvu Općine </w:t>
      </w:r>
      <w:r w:rsidR="005D347E">
        <w:t>Rešetari</w:t>
      </w:r>
    </w:p>
    <w:p w14:paraId="2DB90F17" w14:textId="0735884D" w:rsidR="00F92682" w:rsidRDefault="00F92682" w:rsidP="00F92682">
      <w:pPr>
        <w:pStyle w:val="Odlomakpopisa"/>
        <w:numPr>
          <w:ilvl w:val="0"/>
          <w:numId w:val="8"/>
        </w:numPr>
        <w:jc w:val="both"/>
      </w:pPr>
      <w:r>
        <w:t xml:space="preserve">jačanje učinkovitosti poslovanja i praćenje poslovanja trgovačkog društva u suvlasništvu Općine </w:t>
      </w:r>
      <w:r w:rsidR="005D347E">
        <w:t>Rešetari</w:t>
      </w:r>
      <w:r>
        <w:t>.</w:t>
      </w:r>
    </w:p>
    <w:p w14:paraId="2F84B648" w14:textId="77777777" w:rsidR="00F92682" w:rsidRDefault="00F92682" w:rsidP="00F92682"/>
    <w:p w14:paraId="1151A23B" w14:textId="77777777" w:rsidR="00F92682" w:rsidRDefault="00F92682" w:rsidP="00F92682">
      <w:pPr>
        <w:ind w:left="705"/>
        <w:jc w:val="both"/>
        <w:rPr>
          <w:b/>
          <w:bCs/>
          <w:i/>
          <w:iCs/>
          <w:sz w:val="24"/>
          <w:szCs w:val="24"/>
        </w:rPr>
      </w:pPr>
      <w:r w:rsidRPr="00BF11D9">
        <w:rPr>
          <w:b/>
          <w:bCs/>
          <w:i/>
          <w:iCs/>
          <w:sz w:val="24"/>
          <w:szCs w:val="24"/>
        </w:rPr>
        <w:t>Poseban cilj 1.3. – Uspostaviti jedinstven sustav i kriterije u procjeni vrijednosti pojedinog oblika imovine, kako bi se poštivalo važeće zakonodavstvo i što transparentnije odredila njezina vrijednost provodit će se putem sljedeće mjere:</w:t>
      </w:r>
    </w:p>
    <w:p w14:paraId="03C95C26" w14:textId="77777777" w:rsidR="00F92682" w:rsidRPr="00BF11D9" w:rsidRDefault="00F92682" w:rsidP="00F92682">
      <w:pPr>
        <w:ind w:left="705"/>
        <w:jc w:val="both"/>
        <w:rPr>
          <w:b/>
          <w:bCs/>
          <w:i/>
          <w:iCs/>
          <w:sz w:val="24"/>
          <w:szCs w:val="24"/>
        </w:rPr>
      </w:pPr>
    </w:p>
    <w:p w14:paraId="5EE0BF72" w14:textId="0027174F" w:rsidR="00F92682" w:rsidRDefault="00F92682" w:rsidP="00F92682">
      <w:pPr>
        <w:pStyle w:val="Odlomakpopisa"/>
        <w:numPr>
          <w:ilvl w:val="0"/>
          <w:numId w:val="8"/>
        </w:numPr>
        <w:jc w:val="both"/>
      </w:pPr>
      <w:r>
        <w:t xml:space="preserve">snimanje, popis i ocjena realnog stanja imovine u vlasništvu Općine </w:t>
      </w:r>
      <w:r w:rsidR="005D347E">
        <w:t>Rešetari</w:t>
      </w:r>
    </w:p>
    <w:p w14:paraId="6F1D679B" w14:textId="77777777" w:rsidR="00F92682" w:rsidRDefault="00F92682" w:rsidP="00F92682">
      <w:pPr>
        <w:ind w:firstLine="705"/>
        <w:jc w:val="both"/>
      </w:pPr>
    </w:p>
    <w:p w14:paraId="561C946D" w14:textId="77777777" w:rsidR="00F92682" w:rsidRDefault="00F92682" w:rsidP="00F92682">
      <w:pPr>
        <w:ind w:firstLine="705"/>
        <w:jc w:val="both"/>
      </w:pPr>
      <w:r>
        <w:t>Područja upravljanja koja ovaj poseban cilj obuhvaća u Godišnjem planu upravljanja imovinom je:</w:t>
      </w:r>
    </w:p>
    <w:p w14:paraId="217701D3" w14:textId="77777777" w:rsidR="00F92682" w:rsidRDefault="00F92682" w:rsidP="00F92682">
      <w:pPr>
        <w:pStyle w:val="Odlomakpopisa"/>
        <w:numPr>
          <w:ilvl w:val="0"/>
          <w:numId w:val="8"/>
        </w:numPr>
        <w:jc w:val="both"/>
      </w:pPr>
      <w:r>
        <w:t>utvrđivanje tržišne vrijednosti nekretnina</w:t>
      </w:r>
    </w:p>
    <w:p w14:paraId="6D8DC887" w14:textId="77777777" w:rsidR="00F92682" w:rsidRDefault="00F92682" w:rsidP="00F92682">
      <w:pPr>
        <w:pStyle w:val="Odlomakpopisa"/>
        <w:numPr>
          <w:ilvl w:val="0"/>
          <w:numId w:val="8"/>
        </w:numPr>
        <w:jc w:val="both"/>
      </w:pPr>
      <w:r>
        <w:t>izrade baze podataka radi osiguranja transparentnosti tržišta nekretnina</w:t>
      </w:r>
    </w:p>
    <w:p w14:paraId="7352CAD1" w14:textId="77777777" w:rsidR="00F92682" w:rsidRDefault="00F92682" w:rsidP="00F92682">
      <w:pPr>
        <w:jc w:val="both"/>
      </w:pPr>
    </w:p>
    <w:p w14:paraId="4A3BA3CB" w14:textId="77777777" w:rsidR="00F92682" w:rsidRDefault="00F92682" w:rsidP="00F92682">
      <w:pPr>
        <w:ind w:left="705"/>
        <w:jc w:val="both"/>
        <w:rPr>
          <w:b/>
          <w:bCs/>
          <w:i/>
          <w:iCs/>
          <w:sz w:val="24"/>
          <w:szCs w:val="24"/>
        </w:rPr>
      </w:pPr>
      <w:r w:rsidRPr="00BF11D9">
        <w:rPr>
          <w:b/>
          <w:bCs/>
          <w:i/>
          <w:iCs/>
          <w:sz w:val="24"/>
          <w:szCs w:val="24"/>
        </w:rPr>
        <w:t>Poseban cilj 1.4. -Usklađenje i kontinuirano predlaganje te donošenje novih akata provodit će se putem sljedeće mjere:</w:t>
      </w:r>
    </w:p>
    <w:p w14:paraId="6D0783ED" w14:textId="77777777" w:rsidR="00F92682" w:rsidRPr="00BF11D9" w:rsidRDefault="00F92682" w:rsidP="00F92682">
      <w:pPr>
        <w:ind w:left="705"/>
        <w:jc w:val="both"/>
        <w:rPr>
          <w:b/>
          <w:bCs/>
          <w:i/>
          <w:iCs/>
          <w:sz w:val="24"/>
          <w:szCs w:val="24"/>
        </w:rPr>
      </w:pPr>
    </w:p>
    <w:p w14:paraId="545D0B7D" w14:textId="77777777" w:rsidR="00F92682" w:rsidRDefault="00F92682" w:rsidP="00F92682">
      <w:pPr>
        <w:pStyle w:val="Odlomakpopisa"/>
        <w:numPr>
          <w:ilvl w:val="0"/>
          <w:numId w:val="8"/>
        </w:numPr>
        <w:jc w:val="both"/>
      </w:pPr>
      <w:r>
        <w:t>predlaganje izmjena i dopuna važećih akata te izrade prijedloga novih akata za poboljšanje upravljanja općinskom imovinom</w:t>
      </w:r>
    </w:p>
    <w:p w14:paraId="108EA5EF" w14:textId="77777777" w:rsidR="00F92682" w:rsidRDefault="00F92682" w:rsidP="00F92682">
      <w:pPr>
        <w:jc w:val="both"/>
      </w:pPr>
    </w:p>
    <w:p w14:paraId="4B808E67" w14:textId="77777777" w:rsidR="00F92682" w:rsidRDefault="00F92682" w:rsidP="00F92682">
      <w:pPr>
        <w:ind w:left="705"/>
        <w:jc w:val="both"/>
      </w:pPr>
      <w:r>
        <w:t>Područja upravljanja koja ovaj poseban cilj obuhvaća u Godišnjem planu upravljanja općinskom imovinom je:</w:t>
      </w:r>
    </w:p>
    <w:p w14:paraId="1DE3D153" w14:textId="77777777" w:rsidR="00F92682" w:rsidRDefault="00F92682" w:rsidP="00F92682">
      <w:pPr>
        <w:pStyle w:val="Odlomakpopisa"/>
        <w:numPr>
          <w:ilvl w:val="0"/>
          <w:numId w:val="8"/>
        </w:numPr>
        <w:jc w:val="both"/>
      </w:pPr>
      <w:r>
        <w:t>otklanjanje nedostataka u postupanju s općinskom imovinom</w:t>
      </w:r>
    </w:p>
    <w:p w14:paraId="47E210B4" w14:textId="77777777" w:rsidR="00F92682" w:rsidRDefault="00F92682" w:rsidP="00F92682">
      <w:pPr>
        <w:pStyle w:val="Odlomakpopisa"/>
        <w:numPr>
          <w:ilvl w:val="0"/>
          <w:numId w:val="8"/>
        </w:numPr>
        <w:jc w:val="both"/>
      </w:pPr>
      <w:r>
        <w:t>uočavanje i otklanjanje dupliciranja poslova i preklapanja ovlasti,</w:t>
      </w:r>
    </w:p>
    <w:p w14:paraId="46A7A208" w14:textId="77777777" w:rsidR="00F92682" w:rsidRDefault="00F92682" w:rsidP="00F92682">
      <w:pPr>
        <w:pStyle w:val="Odlomakpopisa"/>
        <w:numPr>
          <w:ilvl w:val="0"/>
          <w:numId w:val="8"/>
        </w:numPr>
        <w:jc w:val="both"/>
      </w:pPr>
      <w:r>
        <w:t>povećanje efikasnosti upravljanja općinskom imovinom</w:t>
      </w:r>
    </w:p>
    <w:p w14:paraId="27FFE22D" w14:textId="77777777" w:rsidR="00F92682" w:rsidRDefault="00F92682" w:rsidP="00F92682">
      <w:pPr>
        <w:ind w:left="705"/>
        <w:jc w:val="both"/>
      </w:pPr>
    </w:p>
    <w:p w14:paraId="1E94A6F3" w14:textId="143FB661" w:rsidR="00F92682" w:rsidRPr="00BF11D9" w:rsidRDefault="00F92682" w:rsidP="00F92682">
      <w:pPr>
        <w:ind w:left="705"/>
        <w:jc w:val="both"/>
        <w:rPr>
          <w:b/>
          <w:bCs/>
          <w:i/>
          <w:iCs/>
          <w:sz w:val="24"/>
          <w:szCs w:val="24"/>
        </w:rPr>
      </w:pPr>
      <w:r w:rsidRPr="00BF11D9">
        <w:rPr>
          <w:b/>
          <w:bCs/>
          <w:i/>
          <w:iCs/>
          <w:sz w:val="24"/>
          <w:szCs w:val="24"/>
        </w:rPr>
        <w:t xml:space="preserve">Poseban cilj 1.5 – ustroj, vođenje i redovno ažuriranje interne evidencije općinske imovine kojom upravlja Općina </w:t>
      </w:r>
      <w:r w:rsidR="005D347E">
        <w:rPr>
          <w:b/>
          <w:bCs/>
          <w:i/>
          <w:iCs/>
          <w:sz w:val="24"/>
          <w:szCs w:val="24"/>
        </w:rPr>
        <w:t>Rešetari</w:t>
      </w:r>
      <w:r w:rsidRPr="00BF11D9">
        <w:rPr>
          <w:b/>
          <w:bCs/>
          <w:i/>
          <w:iCs/>
          <w:sz w:val="24"/>
          <w:szCs w:val="24"/>
        </w:rPr>
        <w:t xml:space="preserve"> provodit će se putem sljedećih mjera:</w:t>
      </w:r>
    </w:p>
    <w:p w14:paraId="47D58082" w14:textId="77777777" w:rsidR="00F92682" w:rsidRDefault="00F92682" w:rsidP="00F92682">
      <w:pPr>
        <w:ind w:left="705"/>
        <w:jc w:val="both"/>
      </w:pPr>
    </w:p>
    <w:p w14:paraId="64AFD8F6" w14:textId="77777777" w:rsidR="00F92682" w:rsidRDefault="00F92682" w:rsidP="00F92682">
      <w:pPr>
        <w:pStyle w:val="Odlomakpopisa"/>
        <w:numPr>
          <w:ilvl w:val="0"/>
          <w:numId w:val="8"/>
        </w:numPr>
        <w:jc w:val="both"/>
      </w:pPr>
      <w:r>
        <w:t>funkcionalna uspostava registra imovine</w:t>
      </w:r>
    </w:p>
    <w:p w14:paraId="4923381F" w14:textId="77777777" w:rsidR="00F92682" w:rsidRDefault="00F92682" w:rsidP="00F92682">
      <w:pPr>
        <w:pStyle w:val="Odlomakpopisa"/>
        <w:numPr>
          <w:ilvl w:val="0"/>
          <w:numId w:val="8"/>
        </w:numPr>
        <w:jc w:val="both"/>
      </w:pPr>
      <w:r>
        <w:t>dostavljanje podataka i promjena predmetnih podataka u Središnji registar državne imovine</w:t>
      </w:r>
    </w:p>
    <w:p w14:paraId="672CE689" w14:textId="77777777" w:rsidR="00F92682" w:rsidRDefault="00F92682" w:rsidP="00F92682">
      <w:pPr>
        <w:jc w:val="both"/>
      </w:pPr>
    </w:p>
    <w:p w14:paraId="4094F77A" w14:textId="77777777" w:rsidR="00F92682" w:rsidRPr="00BF11D9" w:rsidRDefault="00F92682" w:rsidP="00F92682">
      <w:pPr>
        <w:ind w:left="705"/>
        <w:jc w:val="both"/>
        <w:rPr>
          <w:b/>
          <w:bCs/>
          <w:i/>
          <w:iCs/>
          <w:sz w:val="24"/>
          <w:szCs w:val="24"/>
        </w:rPr>
      </w:pPr>
      <w:r w:rsidRPr="00BF11D9">
        <w:rPr>
          <w:b/>
          <w:bCs/>
          <w:i/>
          <w:iCs/>
          <w:sz w:val="24"/>
          <w:szCs w:val="24"/>
        </w:rPr>
        <w:lastRenderedPageBreak/>
        <w:t>Poseban cilj 1.6 – priprema, realizacija i izvještavanje o  primjeni akata strateškog planiranja provodit će se putem sljedeće mjere:</w:t>
      </w:r>
    </w:p>
    <w:p w14:paraId="2DE6D7C4" w14:textId="77777777" w:rsidR="00F92682" w:rsidRDefault="00F92682" w:rsidP="00F92682">
      <w:pPr>
        <w:pStyle w:val="Odlomakpopisa"/>
        <w:numPr>
          <w:ilvl w:val="0"/>
          <w:numId w:val="8"/>
        </w:numPr>
        <w:jc w:val="both"/>
      </w:pPr>
      <w:r>
        <w:t>unaprjeđenje upravljanja općinskom imovinom putem akata strateškog planiranja</w:t>
      </w:r>
    </w:p>
    <w:p w14:paraId="0BF048E2" w14:textId="77777777" w:rsidR="00F92682" w:rsidRDefault="00F92682" w:rsidP="00F92682">
      <w:pPr>
        <w:jc w:val="both"/>
      </w:pPr>
    </w:p>
    <w:p w14:paraId="1C28AEF1" w14:textId="77777777" w:rsidR="00F92682" w:rsidRDefault="00F92682" w:rsidP="00F92682">
      <w:pPr>
        <w:ind w:left="705"/>
        <w:jc w:val="both"/>
      </w:pPr>
      <w:r>
        <w:t>Područje upravljanja koja ovaj poseban cilj  obuhvaća u Godišnjem planu upravljanja općinskom imovinom je:</w:t>
      </w:r>
    </w:p>
    <w:p w14:paraId="5FCC06CD" w14:textId="77777777" w:rsidR="00F92682" w:rsidRDefault="00F92682" w:rsidP="00F92682">
      <w:pPr>
        <w:pStyle w:val="Odlomakpopisa"/>
        <w:numPr>
          <w:ilvl w:val="0"/>
          <w:numId w:val="8"/>
        </w:numPr>
        <w:jc w:val="both"/>
      </w:pPr>
      <w:r>
        <w:t>usvajanje Godišnjeg plana upravljanja imovinom</w:t>
      </w:r>
    </w:p>
    <w:p w14:paraId="312DC99B" w14:textId="77777777" w:rsidR="00F92682" w:rsidRDefault="00F92682" w:rsidP="00F92682">
      <w:pPr>
        <w:pStyle w:val="Odlomakpopisa"/>
        <w:numPr>
          <w:ilvl w:val="0"/>
          <w:numId w:val="8"/>
        </w:numPr>
        <w:jc w:val="both"/>
      </w:pPr>
      <w:r>
        <w:t>usvajanje Strategije  upravljanja imovinom</w:t>
      </w:r>
    </w:p>
    <w:p w14:paraId="449BFEB3" w14:textId="77777777" w:rsidR="00F92682" w:rsidRDefault="00F92682" w:rsidP="00F92682">
      <w:pPr>
        <w:pStyle w:val="Odlomakpopisa"/>
        <w:numPr>
          <w:ilvl w:val="0"/>
          <w:numId w:val="8"/>
        </w:numPr>
        <w:jc w:val="both"/>
      </w:pPr>
      <w:r>
        <w:t>usvajanje ostalih strateških akata upravljanja imovinom</w:t>
      </w:r>
    </w:p>
    <w:p w14:paraId="2F86E621" w14:textId="77777777" w:rsidR="00F92682" w:rsidRDefault="00F92682" w:rsidP="00F92682">
      <w:pPr>
        <w:jc w:val="both"/>
      </w:pPr>
    </w:p>
    <w:p w14:paraId="6537564E" w14:textId="77777777" w:rsidR="00F92682" w:rsidRDefault="00F92682" w:rsidP="00F92682">
      <w:pPr>
        <w:jc w:val="both"/>
      </w:pPr>
    </w:p>
    <w:p w14:paraId="16F6D1C5" w14:textId="3F45CEF7" w:rsidR="00F92682" w:rsidRDefault="00F92682" w:rsidP="00F92682">
      <w:pPr>
        <w:ind w:left="705"/>
        <w:jc w:val="both"/>
        <w:rPr>
          <w:b/>
          <w:bCs/>
          <w:i/>
          <w:iCs/>
          <w:sz w:val="24"/>
          <w:szCs w:val="24"/>
        </w:rPr>
      </w:pPr>
      <w:r w:rsidRPr="00BF11D9">
        <w:rPr>
          <w:b/>
          <w:bCs/>
          <w:i/>
          <w:iCs/>
          <w:sz w:val="24"/>
          <w:szCs w:val="24"/>
        </w:rPr>
        <w:t xml:space="preserve">Poseban cilj 1.7. – razvoj ljudskih resursa, informacijsko-komunikacijske tehnologije i financijskog aspekta općine </w:t>
      </w:r>
      <w:r w:rsidR="005D347E">
        <w:rPr>
          <w:b/>
          <w:bCs/>
          <w:i/>
          <w:iCs/>
          <w:sz w:val="24"/>
          <w:szCs w:val="24"/>
        </w:rPr>
        <w:t>Rešetari</w:t>
      </w:r>
      <w:r w:rsidRPr="00BF11D9">
        <w:rPr>
          <w:b/>
          <w:bCs/>
          <w:i/>
          <w:iCs/>
          <w:sz w:val="24"/>
          <w:szCs w:val="24"/>
        </w:rPr>
        <w:t xml:space="preserve"> provodit će se putem sljedećih mjera:</w:t>
      </w:r>
    </w:p>
    <w:p w14:paraId="15DA2778" w14:textId="77777777" w:rsidR="00F92682" w:rsidRPr="00BF11D9" w:rsidRDefault="00F92682" w:rsidP="00F92682">
      <w:pPr>
        <w:ind w:left="705"/>
        <w:jc w:val="both"/>
        <w:rPr>
          <w:b/>
          <w:bCs/>
          <w:i/>
          <w:iCs/>
          <w:sz w:val="24"/>
          <w:szCs w:val="24"/>
        </w:rPr>
      </w:pPr>
    </w:p>
    <w:p w14:paraId="6D28E335" w14:textId="77777777" w:rsidR="00F92682" w:rsidRDefault="00F92682" w:rsidP="00F92682">
      <w:pPr>
        <w:pStyle w:val="Odlomakpopisa"/>
        <w:numPr>
          <w:ilvl w:val="0"/>
          <w:numId w:val="8"/>
        </w:numPr>
        <w:jc w:val="both"/>
      </w:pPr>
      <w:r>
        <w:t>strateško upravljanja ljudskim resursima</w:t>
      </w:r>
    </w:p>
    <w:p w14:paraId="54A1666F" w14:textId="77777777" w:rsidR="00F92682" w:rsidRDefault="00F92682" w:rsidP="00F92682">
      <w:pPr>
        <w:pStyle w:val="Odlomakpopisa"/>
        <w:numPr>
          <w:ilvl w:val="0"/>
          <w:numId w:val="8"/>
        </w:numPr>
        <w:jc w:val="both"/>
      </w:pPr>
      <w:r>
        <w:t>poboljšanje informatizacije i digitalizacije</w:t>
      </w:r>
    </w:p>
    <w:p w14:paraId="4EE385AB" w14:textId="77777777" w:rsidR="00F92682" w:rsidRDefault="00F92682" w:rsidP="00F92682">
      <w:pPr>
        <w:pStyle w:val="Odlomakpopisa"/>
        <w:numPr>
          <w:ilvl w:val="0"/>
          <w:numId w:val="8"/>
        </w:numPr>
        <w:jc w:val="both"/>
      </w:pPr>
      <w:r>
        <w:t>poboljšanje financijskog upravljanja</w:t>
      </w:r>
    </w:p>
    <w:p w14:paraId="098BC6B1" w14:textId="77777777" w:rsidR="00F92682" w:rsidRDefault="00F92682" w:rsidP="00F92682">
      <w:pPr>
        <w:jc w:val="both"/>
      </w:pPr>
    </w:p>
    <w:p w14:paraId="52523869" w14:textId="77777777" w:rsidR="00F92682" w:rsidRDefault="00F92682" w:rsidP="00F92682">
      <w:pPr>
        <w:jc w:val="both"/>
      </w:pPr>
    </w:p>
    <w:p w14:paraId="374AF241" w14:textId="284F4A4D" w:rsidR="00F92682" w:rsidRDefault="00F92682" w:rsidP="00F92682">
      <w:pPr>
        <w:ind w:firstLine="705"/>
        <w:jc w:val="both"/>
      </w:pPr>
      <w:r>
        <w:t xml:space="preserve">Poseban cilj Razvoj ljudskih resursa, informacijsko-komunikacijske tehnologije i financijskog aspekta Općine </w:t>
      </w:r>
      <w:r w:rsidR="00826D5F">
        <w:t>Rešetari</w:t>
      </w:r>
      <w:r>
        <w:t xml:space="preserve"> važna je podloga za uspješnu implementaciju prethodno opisanih ciljeva Strategije upravljanja imovinom u vlasništvu Općine </w:t>
      </w:r>
      <w:r w:rsidR="005D347E">
        <w:t>Rešetari</w:t>
      </w:r>
      <w:r>
        <w:t xml:space="preserve"> za razdoblje 2017. – 2022. </w:t>
      </w:r>
    </w:p>
    <w:p w14:paraId="513C86D9" w14:textId="77777777" w:rsidR="00F92682" w:rsidRDefault="00F92682" w:rsidP="00F92682">
      <w:pPr>
        <w:ind w:left="705"/>
        <w:jc w:val="both"/>
      </w:pPr>
    </w:p>
    <w:p w14:paraId="1A0E0781" w14:textId="77777777" w:rsidR="00F92682" w:rsidRDefault="00F92682" w:rsidP="00F92682">
      <w:pPr>
        <w:ind w:left="705"/>
        <w:jc w:val="both"/>
      </w:pPr>
    </w:p>
    <w:p w14:paraId="27429D15" w14:textId="77777777" w:rsidR="00F92682" w:rsidRDefault="00F92682" w:rsidP="00F92682">
      <w:pPr>
        <w:ind w:left="705"/>
        <w:jc w:val="both"/>
      </w:pPr>
    </w:p>
    <w:p w14:paraId="4190F177" w14:textId="77777777" w:rsidR="00F92682" w:rsidRDefault="00F92682" w:rsidP="00F92682">
      <w:pPr>
        <w:ind w:left="705"/>
        <w:jc w:val="both"/>
      </w:pPr>
    </w:p>
    <w:p w14:paraId="708C3CF7" w14:textId="77777777" w:rsidR="00F92682" w:rsidRDefault="00F92682" w:rsidP="00F92682">
      <w:pPr>
        <w:ind w:left="705"/>
        <w:jc w:val="both"/>
      </w:pPr>
    </w:p>
    <w:p w14:paraId="4F0BCEA9" w14:textId="77777777" w:rsidR="00F92682" w:rsidRDefault="00F92682" w:rsidP="00F92682">
      <w:pPr>
        <w:ind w:left="705"/>
        <w:jc w:val="both"/>
      </w:pPr>
    </w:p>
    <w:p w14:paraId="1303F7D9" w14:textId="77777777" w:rsidR="00F92682" w:rsidRDefault="00F92682" w:rsidP="00F92682">
      <w:pPr>
        <w:ind w:left="705"/>
        <w:jc w:val="both"/>
      </w:pPr>
    </w:p>
    <w:p w14:paraId="1A47FA21" w14:textId="77777777" w:rsidR="00F92682" w:rsidRPr="00C66599" w:rsidRDefault="00F92682" w:rsidP="00F92682">
      <w:pPr>
        <w:ind w:left="705"/>
        <w:jc w:val="both"/>
      </w:pPr>
    </w:p>
    <w:p w14:paraId="5653839A" w14:textId="77777777" w:rsidR="00F92682" w:rsidRDefault="00F92682" w:rsidP="00F92682"/>
    <w:p w14:paraId="1D4A4E87" w14:textId="46B341F9" w:rsidR="00136683" w:rsidRDefault="00136683"/>
    <w:sectPr w:rsidR="00136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67BC"/>
    <w:multiLevelType w:val="hybridMultilevel"/>
    <w:tmpl w:val="104C7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441829"/>
    <w:multiLevelType w:val="hybridMultilevel"/>
    <w:tmpl w:val="5AE45614"/>
    <w:lvl w:ilvl="0" w:tplc="2E3AD61A">
      <w:start w:val="818"/>
      <w:numFmt w:val="bullet"/>
      <w:lvlText w:val="-"/>
      <w:lvlJc w:val="left"/>
      <w:pPr>
        <w:ind w:left="1065" w:hanging="360"/>
      </w:pPr>
      <w:rPr>
        <w:rFonts w:ascii="Georgia" w:eastAsiaTheme="minorHAnsi" w:hAnsi="Georgia"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1C856051"/>
    <w:multiLevelType w:val="hybridMultilevel"/>
    <w:tmpl w:val="39FCE2C8"/>
    <w:lvl w:ilvl="0" w:tplc="FF52AEB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29E32152"/>
    <w:multiLevelType w:val="hybridMultilevel"/>
    <w:tmpl w:val="1C62416C"/>
    <w:lvl w:ilvl="0" w:tplc="A00EC7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BAA1B01"/>
    <w:multiLevelType w:val="hybridMultilevel"/>
    <w:tmpl w:val="0B44A5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C7F13B3"/>
    <w:multiLevelType w:val="hybridMultilevel"/>
    <w:tmpl w:val="5B647AEE"/>
    <w:lvl w:ilvl="0" w:tplc="96B8781C">
      <w:start w:val="1"/>
      <w:numFmt w:val="bullet"/>
      <w:lvlText w:val="-"/>
      <w:lvlJc w:val="left"/>
      <w:pPr>
        <w:ind w:left="1065" w:hanging="360"/>
      </w:pPr>
      <w:rPr>
        <w:rFonts w:ascii="Georgia" w:eastAsiaTheme="minorHAnsi" w:hAnsi="Georgia" w:cstheme="minorBidi"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44134654"/>
    <w:multiLevelType w:val="hybridMultilevel"/>
    <w:tmpl w:val="8DBCD552"/>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7" w15:restartNumberingAfterBreak="0">
    <w:nsid w:val="59945ADE"/>
    <w:multiLevelType w:val="hybridMultilevel"/>
    <w:tmpl w:val="844CDE5C"/>
    <w:lvl w:ilvl="0" w:tplc="041A0001">
      <w:start w:val="1"/>
      <w:numFmt w:val="bullet"/>
      <w:lvlText w:val=""/>
      <w:lvlJc w:val="left"/>
      <w:pPr>
        <w:ind w:left="1065" w:hanging="360"/>
      </w:pPr>
      <w:rPr>
        <w:rFonts w:ascii="Symbol" w:hAnsi="Symbol"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15:restartNumberingAfterBreak="0">
    <w:nsid w:val="696B6D71"/>
    <w:multiLevelType w:val="hybridMultilevel"/>
    <w:tmpl w:val="5B043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C24A05"/>
    <w:multiLevelType w:val="hybridMultilevel"/>
    <w:tmpl w:val="CDC81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5EC3B55"/>
    <w:multiLevelType w:val="hybridMultilevel"/>
    <w:tmpl w:val="B9C8E4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5"/>
  </w:num>
  <w:num w:numId="5">
    <w:abstractNumId w:val="1"/>
  </w:num>
  <w:num w:numId="6">
    <w:abstractNumId w:val="2"/>
  </w:num>
  <w:num w:numId="7">
    <w:abstractNumId w:val="10"/>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89"/>
    <w:rsid w:val="000A5C1B"/>
    <w:rsid w:val="00111E31"/>
    <w:rsid w:val="00136683"/>
    <w:rsid w:val="00223289"/>
    <w:rsid w:val="003B1F76"/>
    <w:rsid w:val="004B1989"/>
    <w:rsid w:val="005D347E"/>
    <w:rsid w:val="00657F89"/>
    <w:rsid w:val="00796289"/>
    <w:rsid w:val="007B023B"/>
    <w:rsid w:val="00826D5F"/>
    <w:rsid w:val="00A139DB"/>
    <w:rsid w:val="00A93B76"/>
    <w:rsid w:val="00B05889"/>
    <w:rsid w:val="00B05A08"/>
    <w:rsid w:val="00B8047C"/>
    <w:rsid w:val="00DF5E22"/>
    <w:rsid w:val="00EC7A3D"/>
    <w:rsid w:val="00F37948"/>
    <w:rsid w:val="00F51F05"/>
    <w:rsid w:val="00F92682"/>
    <w:rsid w:val="00FD62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E4A6"/>
  <w15:chartTrackingRefBased/>
  <w15:docId w15:val="{17AE7F97-6376-42B2-9D8D-C5138093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82"/>
    <w:pPr>
      <w:spacing w:line="276" w:lineRule="auto"/>
    </w:pPr>
    <w:rPr>
      <w:rFonts w:asciiTheme="minorHAnsi" w:eastAsiaTheme="minorEastAsia" w:hAnsiTheme="minorHAnsi"/>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3289"/>
    <w:pPr>
      <w:ind w:left="720"/>
      <w:contextualSpacing/>
    </w:pPr>
  </w:style>
  <w:style w:type="table" w:styleId="Reetkatablice">
    <w:name w:val="Table Grid"/>
    <w:basedOn w:val="Obinatablica"/>
    <w:uiPriority w:val="59"/>
    <w:rsid w:val="00F92682"/>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F92682"/>
    <w:pPr>
      <w:spacing w:after="0" w:line="240" w:lineRule="auto"/>
    </w:pPr>
    <w:rPr>
      <w:rFonts w:asciiTheme="minorHAnsi" w:eastAsiaTheme="minorEastAsia" w:hAnsiTheme="minorHAnsi"/>
      <w:sz w:val="21"/>
      <w:szCs w:val="21"/>
    </w:rPr>
  </w:style>
  <w:style w:type="character" w:customStyle="1" w:styleId="BezproredaChar">
    <w:name w:val="Bez proreda Char"/>
    <w:basedOn w:val="Zadanifontodlomka"/>
    <w:link w:val="Bezproreda"/>
    <w:uiPriority w:val="1"/>
    <w:rsid w:val="00F92682"/>
    <w:rPr>
      <w:rFonts w:asciiTheme="minorHAnsi" w:eastAsiaTheme="minorEastAsia" w:hAnsiTheme="minorHAnsi"/>
      <w:sz w:val="21"/>
      <w:szCs w:val="21"/>
    </w:rPr>
  </w:style>
  <w:style w:type="character" w:styleId="Hiperveza">
    <w:name w:val="Hyperlink"/>
    <w:basedOn w:val="Zadanifontodlomka"/>
    <w:uiPriority w:val="99"/>
    <w:semiHidden/>
    <w:unhideWhenUsed/>
    <w:rsid w:val="00796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9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4767</Words>
  <Characters>27177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sikora</dc:creator>
  <cp:keywords/>
  <dc:description/>
  <cp:lastModifiedBy>Općina Rešetari</cp:lastModifiedBy>
  <cp:revision>2</cp:revision>
  <dcterms:created xsi:type="dcterms:W3CDTF">2020-10-20T11:31:00Z</dcterms:created>
  <dcterms:modified xsi:type="dcterms:W3CDTF">2020-10-20T11:31:00Z</dcterms:modified>
</cp:coreProperties>
</file>